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BDB3D5" w14:textId="77777777" w:rsidR="00D00931" w:rsidRPr="002E59C6" w:rsidRDefault="00D00931" w:rsidP="00D00931">
      <w:pPr>
        <w:pStyle w:val="a3"/>
        <w:jc w:val="right"/>
        <w:rPr>
          <w:rStyle w:val="apple-style-span"/>
          <w:b/>
        </w:rPr>
      </w:pPr>
      <w:r w:rsidRPr="002E59C6">
        <w:rPr>
          <w:rStyle w:val="apple-style-span"/>
          <w:b/>
        </w:rPr>
        <w:t>Приложение № 2</w:t>
      </w:r>
    </w:p>
    <w:p w14:paraId="67A8DA9A" w14:textId="77777777" w:rsidR="00D00931" w:rsidRPr="002E59C6" w:rsidRDefault="00D00931" w:rsidP="00D00931">
      <w:pPr>
        <w:pStyle w:val="a3"/>
        <w:jc w:val="right"/>
        <w:rPr>
          <w:rStyle w:val="apple-style-span"/>
          <w:b/>
        </w:rPr>
      </w:pPr>
      <w:r w:rsidRPr="002E59C6">
        <w:rPr>
          <w:rStyle w:val="apple-style-span"/>
          <w:b/>
        </w:rPr>
        <w:t xml:space="preserve"> к тендерной документации</w:t>
      </w:r>
    </w:p>
    <w:p w14:paraId="15AF8985" w14:textId="77777777" w:rsidR="00D00931" w:rsidRPr="002E59C6" w:rsidRDefault="00D00931" w:rsidP="002E59C6">
      <w:pPr>
        <w:rPr>
          <w:b/>
          <w:color w:val="000000"/>
          <w:lang w:val="kk-KZ"/>
        </w:rPr>
      </w:pPr>
    </w:p>
    <w:p w14:paraId="0A3B6779" w14:textId="77777777" w:rsidR="00D00931" w:rsidRPr="002E59C6" w:rsidRDefault="00D00931" w:rsidP="00D00931">
      <w:pPr>
        <w:jc w:val="center"/>
        <w:rPr>
          <w:b/>
          <w:bCs/>
          <w:color w:val="000000"/>
          <w:lang w:val="kk-KZ"/>
        </w:rPr>
      </w:pPr>
      <w:r w:rsidRPr="002E59C6">
        <w:rPr>
          <w:b/>
          <w:color w:val="000000"/>
        </w:rPr>
        <w:t>Техническая спецификация</w:t>
      </w:r>
    </w:p>
    <w:p w14:paraId="4B806E4C" w14:textId="77777777" w:rsidR="00EC5583" w:rsidRPr="002E59C6" w:rsidRDefault="00EC5583" w:rsidP="00EC5583">
      <w:pPr>
        <w:jc w:val="center"/>
        <w:rPr>
          <w:b/>
          <w:bCs/>
          <w:sz w:val="22"/>
          <w:szCs w:val="22"/>
        </w:rPr>
      </w:pPr>
    </w:p>
    <w:p w14:paraId="70CE2942" w14:textId="77777777" w:rsidR="00534D4D" w:rsidRPr="002E59C6" w:rsidRDefault="00534D4D" w:rsidP="00534D4D">
      <w:pPr>
        <w:jc w:val="center"/>
        <w:rPr>
          <w:sz w:val="16"/>
          <w:szCs w:val="16"/>
        </w:rPr>
      </w:pPr>
    </w:p>
    <w:tbl>
      <w:tblPr>
        <w:tblW w:w="5305" w:type="pct"/>
        <w:jc w:val="center"/>
        <w:tblInd w:w="-31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2731"/>
        <w:gridCol w:w="555"/>
        <w:gridCol w:w="3337"/>
        <w:gridCol w:w="6710"/>
        <w:gridCol w:w="1495"/>
      </w:tblGrid>
      <w:tr w:rsidR="00534D4D" w:rsidRPr="002E59C6" w14:paraId="0575A8BE" w14:textId="77777777" w:rsidTr="002C421E">
        <w:trPr>
          <w:jc w:val="center"/>
        </w:trPr>
        <w:tc>
          <w:tcPr>
            <w:tcW w:w="17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1CBE1" w14:textId="77777777" w:rsidR="00534D4D" w:rsidRPr="002E59C6" w:rsidRDefault="00534D4D" w:rsidP="002C421E">
            <w:pPr>
              <w:jc w:val="both"/>
              <w:textAlignment w:val="baseline"/>
            </w:pPr>
            <w:r w:rsidRPr="002E59C6">
              <w:rPr>
                <w:b/>
                <w:bCs/>
              </w:rPr>
              <w:t>№</w:t>
            </w:r>
          </w:p>
          <w:p w14:paraId="35C736CE" w14:textId="77777777" w:rsidR="00534D4D" w:rsidRPr="002E59C6" w:rsidRDefault="00534D4D" w:rsidP="002C421E">
            <w:pPr>
              <w:jc w:val="both"/>
              <w:textAlignment w:val="baseline"/>
            </w:pPr>
            <w:proofErr w:type="gramStart"/>
            <w:r w:rsidRPr="002E59C6">
              <w:rPr>
                <w:b/>
                <w:bCs/>
              </w:rPr>
              <w:t>п</w:t>
            </w:r>
            <w:proofErr w:type="gramEnd"/>
            <w:r w:rsidRPr="002E59C6">
              <w:rPr>
                <w:b/>
                <w:bCs/>
              </w:rPr>
              <w:t>/п</w:t>
            </w:r>
          </w:p>
        </w:tc>
        <w:tc>
          <w:tcPr>
            <w:tcW w:w="8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E3BED" w14:textId="77777777" w:rsidR="00534D4D" w:rsidRPr="002E59C6" w:rsidRDefault="00534D4D" w:rsidP="002C421E">
            <w:pPr>
              <w:jc w:val="both"/>
              <w:textAlignment w:val="baseline"/>
            </w:pPr>
            <w:r w:rsidRPr="002E59C6">
              <w:rPr>
                <w:b/>
                <w:bCs/>
              </w:rPr>
              <w:t>Критерии</w:t>
            </w:r>
          </w:p>
        </w:tc>
        <w:tc>
          <w:tcPr>
            <w:tcW w:w="3933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9DCAB1" w14:textId="77777777" w:rsidR="00534D4D" w:rsidRPr="002E59C6" w:rsidRDefault="00534D4D" w:rsidP="002C421E">
            <w:pPr>
              <w:jc w:val="both"/>
              <w:textAlignment w:val="baseline"/>
            </w:pPr>
            <w:r w:rsidRPr="002E59C6">
              <w:rPr>
                <w:b/>
                <w:bCs/>
              </w:rPr>
              <w:t>Описание</w:t>
            </w:r>
          </w:p>
        </w:tc>
      </w:tr>
      <w:tr w:rsidR="00534D4D" w:rsidRPr="002E59C6" w14:paraId="7249C966" w14:textId="77777777" w:rsidTr="002E59C6">
        <w:trPr>
          <w:trHeight w:val="1852"/>
          <w:jc w:val="center"/>
        </w:trPr>
        <w:tc>
          <w:tcPr>
            <w:tcW w:w="1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73C98" w14:textId="77777777" w:rsidR="00534D4D" w:rsidRPr="002E59C6" w:rsidRDefault="00534D4D" w:rsidP="002C421E">
            <w:pPr>
              <w:jc w:val="both"/>
              <w:textAlignment w:val="baseline"/>
            </w:pPr>
            <w:r w:rsidRPr="002E59C6">
              <w:rPr>
                <w:b/>
                <w:bCs/>
                <w:bdr w:val="none" w:sz="0" w:space="0" w:color="auto" w:frame="1"/>
              </w:rPr>
              <w:t>1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C5635" w14:textId="77777777" w:rsidR="00534D4D" w:rsidRPr="002E59C6" w:rsidRDefault="00534D4D" w:rsidP="002C421E">
            <w:pPr>
              <w:jc w:val="both"/>
              <w:textAlignment w:val="baseline"/>
            </w:pPr>
            <w:r w:rsidRPr="002E59C6">
              <w:rPr>
                <w:b/>
                <w:bCs/>
                <w:bdr w:val="none" w:sz="0" w:space="0" w:color="auto" w:frame="1"/>
              </w:rPr>
              <w:t>Наименование медицинской техники</w:t>
            </w:r>
          </w:p>
          <w:p w14:paraId="46C3F191" w14:textId="77777777" w:rsidR="00534D4D" w:rsidRPr="002E59C6" w:rsidRDefault="00534D4D" w:rsidP="002C421E">
            <w:pPr>
              <w:jc w:val="both"/>
              <w:textAlignment w:val="baseline"/>
            </w:pPr>
            <w:r w:rsidRPr="002E59C6">
              <w:rPr>
                <w:i/>
                <w:iCs/>
                <w:bdr w:val="none" w:sz="0" w:space="0" w:color="auto" w:frame="1"/>
              </w:rPr>
              <w:t>(в соответствии с государственным реестром медицинских изделий с указанием модели, наименования производителя, страны)</w:t>
            </w:r>
          </w:p>
        </w:tc>
        <w:tc>
          <w:tcPr>
            <w:tcW w:w="393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717FF" w14:textId="77777777" w:rsidR="00534D4D" w:rsidRPr="002E59C6" w:rsidRDefault="00534D4D" w:rsidP="002C421E">
            <w:pPr>
              <w:autoSpaceDE w:val="0"/>
              <w:autoSpaceDN w:val="0"/>
              <w:adjustRightInd w:val="0"/>
            </w:pPr>
            <w:r w:rsidRPr="002E59C6">
              <w:t xml:space="preserve">Модульное устройство объективного </w:t>
            </w:r>
            <w:proofErr w:type="spellStart"/>
            <w:r w:rsidRPr="002E59C6">
              <w:t>аудиологического</w:t>
            </w:r>
            <w:proofErr w:type="spellEnd"/>
            <w:r w:rsidRPr="002E59C6">
              <w:t xml:space="preserve"> скрининга и диагностики слуховой функции </w:t>
            </w:r>
          </w:p>
          <w:p w14:paraId="1F00870D" w14:textId="77777777" w:rsidR="00534D4D" w:rsidRPr="002E59C6" w:rsidRDefault="00534D4D" w:rsidP="002C421E"/>
        </w:tc>
      </w:tr>
      <w:tr w:rsidR="00534D4D" w:rsidRPr="002E59C6" w14:paraId="2523CD10" w14:textId="77777777" w:rsidTr="002C421E">
        <w:trPr>
          <w:jc w:val="center"/>
        </w:trPr>
        <w:tc>
          <w:tcPr>
            <w:tcW w:w="179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0396E" w14:textId="77777777" w:rsidR="00534D4D" w:rsidRPr="002E59C6" w:rsidRDefault="00534D4D" w:rsidP="002C421E">
            <w:pPr>
              <w:jc w:val="both"/>
              <w:textAlignment w:val="baseline"/>
            </w:pPr>
            <w:r w:rsidRPr="002E59C6">
              <w:rPr>
                <w:b/>
                <w:bCs/>
                <w:bdr w:val="none" w:sz="0" w:space="0" w:color="auto" w:frame="1"/>
              </w:rPr>
              <w:t>2</w:t>
            </w:r>
          </w:p>
        </w:tc>
        <w:tc>
          <w:tcPr>
            <w:tcW w:w="888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7EFAD" w14:textId="77777777" w:rsidR="00534D4D" w:rsidRPr="002E59C6" w:rsidRDefault="00534D4D" w:rsidP="002C421E">
            <w:pPr>
              <w:textAlignment w:val="baseline"/>
            </w:pPr>
            <w:r w:rsidRPr="002E59C6">
              <w:rPr>
                <w:b/>
                <w:bCs/>
                <w:bdr w:val="none" w:sz="0" w:space="0" w:color="auto" w:frame="1"/>
              </w:rPr>
              <w:t>Требования к комплектации</w:t>
            </w:r>
          </w:p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29AF6" w14:textId="77777777" w:rsidR="00534D4D" w:rsidRPr="002E59C6" w:rsidRDefault="00534D4D" w:rsidP="002C421E">
            <w:pPr>
              <w:jc w:val="both"/>
              <w:textAlignment w:val="baseline"/>
              <w:rPr>
                <w:i/>
                <w:iCs/>
                <w:bdr w:val="none" w:sz="0" w:space="0" w:color="auto" w:frame="1"/>
              </w:rPr>
            </w:pPr>
            <w:r w:rsidRPr="002E59C6">
              <w:rPr>
                <w:i/>
                <w:iCs/>
                <w:bdr w:val="none" w:sz="0" w:space="0" w:color="auto" w:frame="1"/>
              </w:rPr>
              <w:t xml:space="preserve">№ </w:t>
            </w:r>
          </w:p>
          <w:p w14:paraId="67DFA469" w14:textId="77777777" w:rsidR="00534D4D" w:rsidRPr="002E59C6" w:rsidRDefault="00534D4D" w:rsidP="002C421E">
            <w:pPr>
              <w:jc w:val="both"/>
              <w:textAlignment w:val="baseline"/>
            </w:pPr>
            <w:proofErr w:type="gramStart"/>
            <w:r w:rsidRPr="002E59C6">
              <w:rPr>
                <w:i/>
                <w:iCs/>
                <w:bdr w:val="none" w:sz="0" w:space="0" w:color="auto" w:frame="1"/>
              </w:rPr>
              <w:t>п</w:t>
            </w:r>
            <w:proofErr w:type="gramEnd"/>
            <w:r w:rsidRPr="002E59C6">
              <w:rPr>
                <w:i/>
                <w:iCs/>
                <w:bdr w:val="none" w:sz="0" w:space="0" w:color="auto" w:frame="1"/>
              </w:rPr>
              <w:t>/п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33035" w14:textId="77777777" w:rsidR="00534D4D" w:rsidRPr="002E59C6" w:rsidRDefault="00534D4D" w:rsidP="002C421E">
            <w:pPr>
              <w:textAlignment w:val="baseline"/>
            </w:pPr>
            <w:r w:rsidRPr="002E59C6">
              <w:rPr>
                <w:i/>
                <w:iCs/>
                <w:bdr w:val="none" w:sz="0" w:space="0" w:color="auto" w:frame="1"/>
              </w:rPr>
              <w:t>Наименование комплектующего к медицинской технике (в соответствии с государственным реестром медицинских изделий)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D0F7C" w14:textId="77777777" w:rsidR="00534D4D" w:rsidRPr="002E59C6" w:rsidRDefault="00534D4D" w:rsidP="002C421E">
            <w:pPr>
              <w:textAlignment w:val="baseline"/>
            </w:pPr>
            <w:r w:rsidRPr="002E59C6">
              <w:rPr>
                <w:i/>
                <w:iCs/>
                <w:bdr w:val="none" w:sz="0" w:space="0" w:color="auto" w:frame="1"/>
              </w:rPr>
              <w:t>Модель и (или) марка, каталожный номер, краткая техническая характеристика комплектующего к медицинской технике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7E4A9" w14:textId="77777777" w:rsidR="00534D4D" w:rsidRPr="002E59C6" w:rsidRDefault="00534D4D" w:rsidP="002C421E">
            <w:pPr>
              <w:textAlignment w:val="baseline"/>
            </w:pPr>
            <w:r w:rsidRPr="002E59C6">
              <w:rPr>
                <w:i/>
                <w:iCs/>
                <w:bdr w:val="none" w:sz="0" w:space="0" w:color="auto" w:frame="1"/>
              </w:rPr>
              <w:t>Требуемое количество</w:t>
            </w:r>
          </w:p>
          <w:p w14:paraId="7BEBEE59" w14:textId="77777777" w:rsidR="00534D4D" w:rsidRPr="002E59C6" w:rsidRDefault="00534D4D" w:rsidP="002C421E">
            <w:pPr>
              <w:textAlignment w:val="baseline"/>
            </w:pPr>
            <w:r w:rsidRPr="002E59C6">
              <w:rPr>
                <w:i/>
                <w:iCs/>
                <w:bdr w:val="none" w:sz="0" w:space="0" w:color="auto" w:frame="1"/>
              </w:rPr>
              <w:t>(с указанием единицы измерения)</w:t>
            </w:r>
          </w:p>
        </w:tc>
      </w:tr>
      <w:tr w:rsidR="00534D4D" w:rsidRPr="002E59C6" w14:paraId="3C77ED89" w14:textId="77777777" w:rsidTr="002C421E">
        <w:trPr>
          <w:jc w:val="center"/>
        </w:trPr>
        <w:tc>
          <w:tcPr>
            <w:tcW w:w="17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7E94AF" w14:textId="77777777" w:rsidR="00534D4D" w:rsidRPr="002E59C6" w:rsidRDefault="00534D4D" w:rsidP="002C421E"/>
        </w:tc>
        <w:tc>
          <w:tcPr>
            <w:tcW w:w="88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1AEE6B" w14:textId="77777777" w:rsidR="00534D4D" w:rsidRPr="002E59C6" w:rsidRDefault="00534D4D" w:rsidP="002C421E"/>
        </w:tc>
        <w:tc>
          <w:tcPr>
            <w:tcW w:w="393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94779" w14:textId="77777777" w:rsidR="00534D4D" w:rsidRPr="002E59C6" w:rsidRDefault="00534D4D" w:rsidP="002C421E">
            <w:pPr>
              <w:jc w:val="both"/>
              <w:textAlignment w:val="baseline"/>
              <w:rPr>
                <w:b/>
                <w:bCs/>
              </w:rPr>
            </w:pPr>
            <w:r w:rsidRPr="002E59C6">
              <w:rPr>
                <w:b/>
                <w:bCs/>
                <w:i/>
                <w:iCs/>
                <w:bdr w:val="none" w:sz="0" w:space="0" w:color="auto" w:frame="1"/>
              </w:rPr>
              <w:t>Основные комплектующие</w:t>
            </w:r>
          </w:p>
        </w:tc>
      </w:tr>
      <w:tr w:rsidR="00534D4D" w:rsidRPr="002E59C6" w14:paraId="0174C33B" w14:textId="77777777" w:rsidTr="002C421E">
        <w:trPr>
          <w:jc w:val="center"/>
        </w:trPr>
        <w:tc>
          <w:tcPr>
            <w:tcW w:w="17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E06EEB" w14:textId="77777777" w:rsidR="00534D4D" w:rsidRPr="002E59C6" w:rsidRDefault="00534D4D" w:rsidP="002C421E"/>
        </w:tc>
        <w:tc>
          <w:tcPr>
            <w:tcW w:w="88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0C1885" w14:textId="77777777" w:rsidR="00534D4D" w:rsidRPr="002E59C6" w:rsidRDefault="00534D4D" w:rsidP="002C421E"/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5766B" w14:textId="77777777" w:rsidR="00534D4D" w:rsidRPr="002E59C6" w:rsidRDefault="00534D4D" w:rsidP="002C421E">
            <w:pPr>
              <w:jc w:val="both"/>
            </w:pPr>
            <w:r w:rsidRPr="002E59C6">
              <w:t>1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CA103" w14:textId="77777777" w:rsidR="00534D4D" w:rsidRPr="002E59C6" w:rsidRDefault="00534D4D" w:rsidP="002C421E">
            <w:pPr>
              <w:autoSpaceDE w:val="0"/>
              <w:autoSpaceDN w:val="0"/>
              <w:adjustRightInd w:val="0"/>
            </w:pPr>
            <w:r w:rsidRPr="002E59C6">
              <w:t xml:space="preserve">Модульное устройство объективного </w:t>
            </w:r>
            <w:proofErr w:type="spellStart"/>
            <w:r w:rsidRPr="002E59C6">
              <w:t>аудиологического</w:t>
            </w:r>
            <w:proofErr w:type="spellEnd"/>
            <w:r w:rsidRPr="002E59C6">
              <w:t xml:space="preserve"> скрининга и диагностики слуховой</w:t>
            </w:r>
          </w:p>
          <w:p w14:paraId="6F69EE7E" w14:textId="77777777" w:rsidR="00534D4D" w:rsidRPr="002E59C6" w:rsidRDefault="00534D4D" w:rsidP="002C421E">
            <w:r w:rsidRPr="002E59C6">
              <w:t>функции</w:t>
            </w:r>
            <w:r w:rsidRPr="002E59C6">
              <w:rPr>
                <w:lang w:val="en-US"/>
              </w:rPr>
              <w:t xml:space="preserve"> 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F4219" w14:textId="77777777" w:rsidR="00534D4D" w:rsidRPr="002E59C6" w:rsidRDefault="00534D4D" w:rsidP="002C421E">
            <w:pPr>
              <w:rPr>
                <w:noProof/>
              </w:rPr>
            </w:pPr>
            <w:r w:rsidRPr="002E59C6">
              <w:t xml:space="preserve">Модульное устройство объективного </w:t>
            </w:r>
            <w:proofErr w:type="spellStart"/>
            <w:r w:rsidRPr="002E59C6">
              <w:t>аудиологического</w:t>
            </w:r>
            <w:proofErr w:type="spellEnd"/>
            <w:r w:rsidRPr="002E59C6">
              <w:t xml:space="preserve"> скрининга и диагностики слуховой функции представляет собой уникальное мобильное портативное устройство, </w:t>
            </w:r>
          </w:p>
          <w:p w14:paraId="6EC78954" w14:textId="77777777" w:rsidR="00534D4D" w:rsidRPr="002E59C6" w:rsidRDefault="00534D4D" w:rsidP="002C421E">
            <w:r w:rsidRPr="002E59C6">
              <w:rPr>
                <w:noProof/>
              </w:rPr>
              <w:t xml:space="preserve">предназначенное </w:t>
            </w:r>
            <w:r w:rsidRPr="002E59C6">
              <w:t>для проведения скрининга слуха новорожденных и детей раннего возраста методами:</w:t>
            </w:r>
          </w:p>
          <w:p w14:paraId="77EC49F5" w14:textId="77777777" w:rsidR="00534D4D" w:rsidRPr="002E59C6" w:rsidRDefault="00534D4D" w:rsidP="00534D4D">
            <w:pPr>
              <w:pStyle w:val="aa"/>
              <w:numPr>
                <w:ilvl w:val="1"/>
                <w:numId w:val="5"/>
              </w:numPr>
              <w:tabs>
                <w:tab w:val="left" w:pos="183"/>
              </w:tabs>
              <w:spacing w:after="0" w:line="240" w:lineRule="auto"/>
              <w:ind w:left="41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59C6">
              <w:rPr>
                <w:rFonts w:ascii="Times New Roman" w:hAnsi="Times New Roman"/>
                <w:noProof/>
                <w:sz w:val="24"/>
                <w:szCs w:val="24"/>
              </w:rPr>
              <w:t>регистрации коротколатентных слуховых вызванных потенциалов (скрининг КСВП),</w:t>
            </w:r>
          </w:p>
          <w:p w14:paraId="3EDE3251" w14:textId="77777777" w:rsidR="00534D4D" w:rsidRPr="002E59C6" w:rsidRDefault="00534D4D" w:rsidP="00534D4D">
            <w:pPr>
              <w:pStyle w:val="aa"/>
              <w:numPr>
                <w:ilvl w:val="1"/>
                <w:numId w:val="5"/>
              </w:numPr>
              <w:tabs>
                <w:tab w:val="left" w:pos="183"/>
              </w:tabs>
              <w:spacing w:after="0" w:line="240" w:lineRule="auto"/>
              <w:ind w:left="41" w:firstLine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2E59C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регистрации </w:t>
            </w:r>
            <w:r w:rsidRPr="002E59C6">
              <w:rPr>
                <w:rFonts w:ascii="Times New Roman" w:hAnsi="Times New Roman"/>
                <w:noProof/>
                <w:sz w:val="24"/>
                <w:szCs w:val="24"/>
              </w:rPr>
              <w:t>задержанной вызванной отоакустической эмиссии (скрининг ТЕОАЕ / ЗВОАЭ).</w:t>
            </w:r>
          </w:p>
          <w:p w14:paraId="6D3D2012" w14:textId="77777777" w:rsidR="00534D4D" w:rsidRPr="002E59C6" w:rsidRDefault="00534D4D" w:rsidP="002C421E">
            <w:pPr>
              <w:rPr>
                <w:noProof/>
              </w:rPr>
            </w:pPr>
          </w:p>
          <w:p w14:paraId="5D0439CA" w14:textId="77777777" w:rsidR="00534D4D" w:rsidRPr="002E59C6" w:rsidRDefault="00534D4D" w:rsidP="002C421E">
            <w:r w:rsidRPr="002E59C6">
              <w:rPr>
                <w:noProof/>
              </w:rPr>
              <w:t>Устройство для скрининга слуха может</w:t>
            </w:r>
            <w:r w:rsidRPr="002E59C6">
              <w:t xml:space="preserve"> использоваться автономно или с персональным компьютером.</w:t>
            </w:r>
          </w:p>
          <w:p w14:paraId="0629DFEA" w14:textId="77777777" w:rsidR="00534D4D" w:rsidRPr="002E59C6" w:rsidRDefault="00534D4D" w:rsidP="002C421E"/>
          <w:p w14:paraId="0F7FCC35" w14:textId="77777777" w:rsidR="00534D4D" w:rsidRPr="002E59C6" w:rsidRDefault="00534D4D" w:rsidP="002C421E">
            <w:pPr>
              <w:jc w:val="both"/>
              <w:rPr>
                <w:b/>
              </w:rPr>
            </w:pPr>
            <w:r w:rsidRPr="002E59C6">
              <w:rPr>
                <w:b/>
              </w:rPr>
              <w:t>Требования к модульному устройству:</w:t>
            </w:r>
          </w:p>
          <w:p w14:paraId="34C9C992" w14:textId="77777777" w:rsidR="00534D4D" w:rsidRPr="002E59C6" w:rsidRDefault="00534D4D" w:rsidP="00534D4D">
            <w:pPr>
              <w:pStyle w:val="aa"/>
              <w:numPr>
                <w:ilvl w:val="0"/>
                <w:numId w:val="5"/>
              </w:numPr>
              <w:tabs>
                <w:tab w:val="num" w:pos="0"/>
              </w:tabs>
              <w:spacing w:after="0" w:line="240" w:lineRule="auto"/>
              <w:ind w:left="0" w:firstLine="0"/>
              <w:jc w:val="both"/>
              <w:rPr>
                <w:rStyle w:val="s0"/>
                <w:i/>
                <w:iCs/>
              </w:rPr>
            </w:pPr>
            <w:r w:rsidRPr="002E59C6">
              <w:rPr>
                <w:rStyle w:val="s0"/>
              </w:rPr>
              <w:t xml:space="preserve">комбинация </w:t>
            </w:r>
            <w:proofErr w:type="spellStart"/>
            <w:r w:rsidRPr="002E59C6">
              <w:rPr>
                <w:rStyle w:val="s0"/>
              </w:rPr>
              <w:t>скрининговых</w:t>
            </w:r>
            <w:proofErr w:type="spellEnd"/>
            <w:r w:rsidRPr="002E59C6">
              <w:rPr>
                <w:rStyle w:val="s0"/>
              </w:rPr>
              <w:t xml:space="preserve"> тестов – скрининг КСВП и ОАЭ – </w:t>
            </w:r>
            <w:r w:rsidRPr="002E59C6">
              <w:rPr>
                <w:rStyle w:val="s0"/>
                <w:i/>
                <w:iCs/>
              </w:rPr>
              <w:t>наличие</w:t>
            </w:r>
          </w:p>
          <w:p w14:paraId="3C46C858" w14:textId="77777777" w:rsidR="00534D4D" w:rsidRPr="002E59C6" w:rsidRDefault="00534D4D" w:rsidP="00534D4D">
            <w:pPr>
              <w:pStyle w:val="aa"/>
              <w:numPr>
                <w:ilvl w:val="0"/>
                <w:numId w:val="5"/>
              </w:numPr>
              <w:tabs>
                <w:tab w:val="num" w:pos="0"/>
              </w:tabs>
              <w:spacing w:after="0" w:line="240" w:lineRule="auto"/>
              <w:ind w:left="0" w:firstLine="0"/>
              <w:jc w:val="both"/>
              <w:rPr>
                <w:rStyle w:val="s0"/>
                <w:i/>
                <w:iCs/>
              </w:rPr>
            </w:pPr>
            <w:r w:rsidRPr="002E59C6">
              <w:rPr>
                <w:rStyle w:val="s0"/>
              </w:rPr>
              <w:t xml:space="preserve">полноцветный сенсорный экран – </w:t>
            </w:r>
            <w:r w:rsidRPr="002E59C6">
              <w:rPr>
                <w:rStyle w:val="s0"/>
                <w:i/>
                <w:iCs/>
              </w:rPr>
              <w:t>наличие</w:t>
            </w:r>
          </w:p>
          <w:p w14:paraId="0280BDCD" w14:textId="77777777" w:rsidR="00534D4D" w:rsidRPr="002E59C6" w:rsidRDefault="00534D4D" w:rsidP="00534D4D">
            <w:pPr>
              <w:pStyle w:val="aa"/>
              <w:numPr>
                <w:ilvl w:val="0"/>
                <w:numId w:val="5"/>
              </w:numPr>
              <w:tabs>
                <w:tab w:val="num" w:pos="0"/>
              </w:tabs>
              <w:spacing w:after="0" w:line="240" w:lineRule="auto"/>
              <w:ind w:left="0" w:firstLine="0"/>
              <w:jc w:val="both"/>
              <w:rPr>
                <w:rStyle w:val="s0"/>
                <w:i/>
                <w:iCs/>
              </w:rPr>
            </w:pPr>
            <w:r w:rsidRPr="002E59C6">
              <w:rPr>
                <w:rStyle w:val="s0"/>
              </w:rPr>
              <w:t xml:space="preserve">портативность – </w:t>
            </w:r>
            <w:r w:rsidRPr="002E59C6">
              <w:rPr>
                <w:rStyle w:val="s0"/>
                <w:i/>
                <w:iCs/>
              </w:rPr>
              <w:t>наличие</w:t>
            </w:r>
          </w:p>
          <w:p w14:paraId="1FFE0F2E" w14:textId="77777777" w:rsidR="00534D4D" w:rsidRPr="002E59C6" w:rsidRDefault="00534D4D" w:rsidP="00534D4D">
            <w:pPr>
              <w:pStyle w:val="aa"/>
              <w:numPr>
                <w:ilvl w:val="0"/>
                <w:numId w:val="5"/>
              </w:numPr>
              <w:tabs>
                <w:tab w:val="num" w:pos="0"/>
              </w:tabs>
              <w:spacing w:after="0" w:line="240" w:lineRule="auto"/>
              <w:ind w:left="0" w:firstLine="0"/>
              <w:jc w:val="both"/>
              <w:rPr>
                <w:rStyle w:val="s0"/>
                <w:i/>
                <w:iCs/>
              </w:rPr>
            </w:pPr>
            <w:r w:rsidRPr="002E59C6">
              <w:rPr>
                <w:rStyle w:val="s0"/>
              </w:rPr>
              <w:t xml:space="preserve">гибкость – </w:t>
            </w:r>
            <w:r w:rsidRPr="002E59C6">
              <w:rPr>
                <w:rStyle w:val="s0"/>
                <w:i/>
                <w:iCs/>
              </w:rPr>
              <w:t>наличие</w:t>
            </w:r>
          </w:p>
          <w:p w14:paraId="709929E8" w14:textId="77777777" w:rsidR="00534D4D" w:rsidRPr="002E59C6" w:rsidRDefault="00534D4D" w:rsidP="00534D4D">
            <w:pPr>
              <w:numPr>
                <w:ilvl w:val="0"/>
                <w:numId w:val="5"/>
              </w:numPr>
              <w:tabs>
                <w:tab w:val="num" w:pos="0"/>
              </w:tabs>
              <w:ind w:left="0" w:firstLine="0"/>
              <w:rPr>
                <w:rStyle w:val="s0"/>
              </w:rPr>
            </w:pPr>
            <w:r w:rsidRPr="002E59C6">
              <w:rPr>
                <w:rStyle w:val="s0"/>
              </w:rPr>
              <w:t xml:space="preserve">интерфейс устройства с поддержкой на государственном и русском языках – </w:t>
            </w:r>
            <w:r w:rsidRPr="002E59C6">
              <w:rPr>
                <w:rStyle w:val="s0"/>
                <w:i/>
                <w:iCs/>
              </w:rPr>
              <w:t xml:space="preserve">наличие </w:t>
            </w:r>
          </w:p>
          <w:p w14:paraId="3EE9A417" w14:textId="77777777" w:rsidR="00534D4D" w:rsidRPr="002E59C6" w:rsidRDefault="00534D4D" w:rsidP="00534D4D">
            <w:pPr>
              <w:pStyle w:val="aa"/>
              <w:numPr>
                <w:ilvl w:val="0"/>
                <w:numId w:val="5"/>
              </w:numPr>
              <w:tabs>
                <w:tab w:val="num" w:pos="0"/>
              </w:tabs>
              <w:spacing w:after="0" w:line="240" w:lineRule="auto"/>
              <w:ind w:left="0" w:firstLine="0"/>
              <w:jc w:val="both"/>
              <w:rPr>
                <w:rStyle w:val="s0"/>
                <w:i/>
                <w:iCs/>
              </w:rPr>
            </w:pPr>
            <w:r w:rsidRPr="002E59C6">
              <w:rPr>
                <w:rStyle w:val="s0"/>
              </w:rPr>
              <w:t xml:space="preserve">работа от перезаряжаемой батарейки – </w:t>
            </w:r>
            <w:r w:rsidRPr="002E59C6">
              <w:rPr>
                <w:rStyle w:val="s0"/>
                <w:i/>
                <w:iCs/>
              </w:rPr>
              <w:t>наличие</w:t>
            </w:r>
          </w:p>
          <w:p w14:paraId="2448D51B" w14:textId="77777777" w:rsidR="00534D4D" w:rsidRPr="002E59C6" w:rsidRDefault="00534D4D" w:rsidP="00534D4D">
            <w:pPr>
              <w:pStyle w:val="aa"/>
              <w:numPr>
                <w:ilvl w:val="0"/>
                <w:numId w:val="5"/>
              </w:numPr>
              <w:tabs>
                <w:tab w:val="num" w:pos="0"/>
              </w:tabs>
              <w:spacing w:after="0" w:line="240" w:lineRule="auto"/>
              <w:ind w:left="0" w:firstLine="0"/>
              <w:jc w:val="both"/>
              <w:rPr>
                <w:rStyle w:val="s0"/>
                <w:i/>
                <w:iCs/>
              </w:rPr>
            </w:pPr>
            <w:r w:rsidRPr="002E59C6">
              <w:rPr>
                <w:rStyle w:val="s0"/>
              </w:rPr>
              <w:t xml:space="preserve">длительный срок службы батареи после зарядки (до 8 часов), полная зарядка в течении 4-6 часов – </w:t>
            </w:r>
            <w:r w:rsidRPr="002E59C6">
              <w:rPr>
                <w:rStyle w:val="s0"/>
                <w:i/>
                <w:iCs/>
              </w:rPr>
              <w:t>наличие</w:t>
            </w:r>
          </w:p>
          <w:p w14:paraId="192442FB" w14:textId="77777777" w:rsidR="00534D4D" w:rsidRPr="002E59C6" w:rsidRDefault="00534D4D" w:rsidP="00534D4D">
            <w:pPr>
              <w:pStyle w:val="aa"/>
              <w:numPr>
                <w:ilvl w:val="0"/>
                <w:numId w:val="5"/>
              </w:numPr>
              <w:tabs>
                <w:tab w:val="num" w:pos="0"/>
              </w:tabs>
              <w:spacing w:after="0" w:line="240" w:lineRule="auto"/>
              <w:ind w:left="0" w:firstLine="0"/>
              <w:jc w:val="both"/>
              <w:rPr>
                <w:rStyle w:val="s0"/>
                <w:i/>
                <w:iCs/>
              </w:rPr>
            </w:pPr>
            <w:r w:rsidRPr="002E59C6">
              <w:rPr>
                <w:rStyle w:val="s0"/>
              </w:rPr>
              <w:t xml:space="preserve">память и хранение свыше 1000 тестов – </w:t>
            </w:r>
            <w:r w:rsidRPr="002E59C6">
              <w:rPr>
                <w:rStyle w:val="s0"/>
                <w:i/>
                <w:iCs/>
              </w:rPr>
              <w:t>наличие</w:t>
            </w:r>
          </w:p>
          <w:p w14:paraId="1F2A4651" w14:textId="77777777" w:rsidR="00534D4D" w:rsidRPr="002E59C6" w:rsidRDefault="00534D4D" w:rsidP="002C421E">
            <w:pPr>
              <w:tabs>
                <w:tab w:val="num" w:pos="0"/>
              </w:tabs>
              <w:jc w:val="both"/>
              <w:rPr>
                <w:rStyle w:val="s0"/>
                <w:b/>
                <w:sz w:val="16"/>
                <w:szCs w:val="16"/>
              </w:rPr>
            </w:pPr>
          </w:p>
          <w:p w14:paraId="33D84E91" w14:textId="77777777" w:rsidR="00534D4D" w:rsidRPr="002E59C6" w:rsidRDefault="00534D4D" w:rsidP="002C421E">
            <w:pPr>
              <w:tabs>
                <w:tab w:val="num" w:pos="0"/>
              </w:tabs>
              <w:jc w:val="both"/>
              <w:rPr>
                <w:rStyle w:val="s0"/>
                <w:b/>
              </w:rPr>
            </w:pPr>
            <w:r w:rsidRPr="002E59C6">
              <w:rPr>
                <w:rStyle w:val="s0"/>
                <w:b/>
              </w:rPr>
              <w:t xml:space="preserve">Дополнительные возможности: </w:t>
            </w:r>
          </w:p>
          <w:p w14:paraId="0C4AF2E9" w14:textId="77777777" w:rsidR="00534D4D" w:rsidRPr="002E59C6" w:rsidRDefault="00534D4D" w:rsidP="002C421E">
            <w:pPr>
              <w:tabs>
                <w:tab w:val="num" w:pos="0"/>
              </w:tabs>
              <w:jc w:val="both"/>
              <w:rPr>
                <w:rStyle w:val="s0"/>
              </w:rPr>
            </w:pPr>
            <w:r w:rsidRPr="002E59C6">
              <w:rPr>
                <w:rStyle w:val="s0"/>
              </w:rPr>
              <w:t xml:space="preserve">- наличие возможности сортировать результатов по дате рождения, имени, идентификатору, исследователю, дате, времени </w:t>
            </w:r>
          </w:p>
          <w:p w14:paraId="32558D24" w14:textId="77777777" w:rsidR="00534D4D" w:rsidRPr="002E59C6" w:rsidRDefault="00534D4D" w:rsidP="002C421E">
            <w:pPr>
              <w:tabs>
                <w:tab w:val="num" w:pos="0"/>
              </w:tabs>
              <w:jc w:val="both"/>
              <w:rPr>
                <w:rStyle w:val="s0"/>
              </w:rPr>
            </w:pPr>
            <w:r w:rsidRPr="002E59C6">
              <w:rPr>
                <w:rStyle w:val="s0"/>
              </w:rPr>
              <w:t xml:space="preserve">- наличие интерфейса к беспроводному модему для передачи данных и создания базы данных о пациентах - демографические данные пациента на устройстве </w:t>
            </w:r>
          </w:p>
          <w:p w14:paraId="17147646" w14:textId="77777777" w:rsidR="00534D4D" w:rsidRPr="002E59C6" w:rsidRDefault="00534D4D" w:rsidP="002C421E">
            <w:pPr>
              <w:tabs>
                <w:tab w:val="num" w:pos="0"/>
              </w:tabs>
              <w:jc w:val="both"/>
              <w:rPr>
                <w:rStyle w:val="s0"/>
              </w:rPr>
            </w:pPr>
            <w:r w:rsidRPr="002E59C6">
              <w:rPr>
                <w:rStyle w:val="s0"/>
              </w:rPr>
              <w:t>- наличие программного обеспечения для базы данных на государственном и русском языках</w:t>
            </w:r>
          </w:p>
          <w:p w14:paraId="070A06E4" w14:textId="77777777" w:rsidR="00534D4D" w:rsidRPr="002E59C6" w:rsidRDefault="00534D4D" w:rsidP="002C421E">
            <w:pPr>
              <w:tabs>
                <w:tab w:val="num" w:pos="0"/>
              </w:tabs>
              <w:jc w:val="both"/>
              <w:rPr>
                <w:rStyle w:val="s0"/>
              </w:rPr>
            </w:pPr>
            <w:r w:rsidRPr="002E59C6">
              <w:rPr>
                <w:rStyle w:val="s0"/>
              </w:rPr>
              <w:t>- возможность управления данными: простой просмотр, архивирование и экспорт результатов теста, перенос результатов тестов в базу данных через USB</w:t>
            </w:r>
          </w:p>
          <w:p w14:paraId="26B719CB" w14:textId="77777777" w:rsidR="00534D4D" w:rsidRPr="002E59C6" w:rsidRDefault="00534D4D" w:rsidP="002C421E">
            <w:pPr>
              <w:tabs>
                <w:tab w:val="num" w:pos="0"/>
              </w:tabs>
              <w:jc w:val="both"/>
            </w:pPr>
            <w:r w:rsidRPr="002E59C6">
              <w:rPr>
                <w:rStyle w:val="s0"/>
              </w:rPr>
              <w:t xml:space="preserve">- </w:t>
            </w:r>
            <w:r w:rsidRPr="002E59C6">
              <w:t>наличие конфигурируемых пользователем установок</w:t>
            </w:r>
          </w:p>
          <w:p w14:paraId="596546BA" w14:textId="77777777" w:rsidR="00534D4D" w:rsidRPr="002E59C6" w:rsidRDefault="00534D4D" w:rsidP="002C421E">
            <w:pPr>
              <w:jc w:val="both"/>
              <w:rPr>
                <w:b/>
                <w:i/>
              </w:rPr>
            </w:pPr>
          </w:p>
          <w:p w14:paraId="1D574070" w14:textId="77777777" w:rsidR="00534D4D" w:rsidRPr="002E59C6" w:rsidRDefault="00534D4D" w:rsidP="002C421E">
            <w:pPr>
              <w:jc w:val="both"/>
              <w:rPr>
                <w:b/>
                <w:i/>
              </w:rPr>
            </w:pPr>
            <w:r w:rsidRPr="002E59C6">
              <w:rPr>
                <w:b/>
                <w:i/>
              </w:rPr>
              <w:t>Требования к измерениям:</w:t>
            </w:r>
          </w:p>
          <w:p w14:paraId="374FCD9F" w14:textId="77777777" w:rsidR="00534D4D" w:rsidRPr="002E59C6" w:rsidRDefault="00534D4D" w:rsidP="002C421E">
            <w:pPr>
              <w:ind w:firstLine="567"/>
              <w:jc w:val="both"/>
              <w:rPr>
                <w:bCs/>
              </w:rPr>
            </w:pPr>
            <w:r w:rsidRPr="002E59C6">
              <w:rPr>
                <w:bCs/>
                <w:i/>
              </w:rPr>
              <w:t xml:space="preserve">- задержанная вызванная </w:t>
            </w:r>
            <w:proofErr w:type="spellStart"/>
            <w:r w:rsidRPr="002E59C6">
              <w:rPr>
                <w:bCs/>
                <w:i/>
              </w:rPr>
              <w:t>отоакустическая</w:t>
            </w:r>
            <w:proofErr w:type="spellEnd"/>
            <w:r w:rsidRPr="002E59C6">
              <w:rPr>
                <w:bCs/>
                <w:i/>
              </w:rPr>
              <w:t xml:space="preserve"> эмиссия (ТЕОАЭ) – модуль скрининг (быстрый)</w:t>
            </w:r>
            <w:r w:rsidRPr="002E59C6">
              <w:rPr>
                <w:bCs/>
                <w:spacing w:val="6"/>
              </w:rPr>
              <w:t xml:space="preserve"> </w:t>
            </w:r>
            <w:r w:rsidRPr="002E59C6">
              <w:rPr>
                <w:bCs/>
                <w:spacing w:val="-1"/>
              </w:rPr>
              <w:t>– наличие</w:t>
            </w:r>
          </w:p>
          <w:p w14:paraId="0B902ACD" w14:textId="77777777" w:rsidR="00534D4D" w:rsidRPr="002E59C6" w:rsidRDefault="00534D4D" w:rsidP="002C421E">
            <w:pPr>
              <w:pStyle w:val="TableParagraph"/>
              <w:spacing w:line="242" w:lineRule="auto"/>
              <w:ind w:left="99" w:right="116" w:firstLine="193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2E59C6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Тип</w:t>
            </w:r>
            <w:r w:rsidRPr="002E59C6">
              <w:rPr>
                <w:rFonts w:ascii="Times New Roman" w:eastAsia="Times New Roman" w:hAnsi="Times New Roman"/>
                <w:bCs/>
                <w:spacing w:val="27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val="ru-RU"/>
              </w:rPr>
              <w:t>измерений:</w:t>
            </w:r>
            <w:r w:rsidRPr="002E59C6">
              <w:rPr>
                <w:rFonts w:ascii="Times New Roman" w:eastAsia="Times New Roman" w:hAnsi="Times New Roman"/>
                <w:bCs/>
                <w:spacing w:val="26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val="ru-RU"/>
              </w:rPr>
              <w:t>задержанные</w:t>
            </w:r>
            <w:r w:rsidRPr="002E59C6">
              <w:rPr>
                <w:rFonts w:ascii="Times New Roman" w:eastAsia="Times New Roman" w:hAnsi="Times New Roman"/>
                <w:bCs/>
                <w:spacing w:val="25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val="ru-RU"/>
              </w:rPr>
              <w:t>кратковременно</w:t>
            </w:r>
            <w:r w:rsidRPr="002E59C6">
              <w:rPr>
                <w:rFonts w:ascii="Times New Roman" w:eastAsia="Times New Roman" w:hAnsi="Times New Roman"/>
                <w:bCs/>
                <w:spacing w:val="30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val="ru-RU"/>
              </w:rPr>
              <w:t>вызванные</w:t>
            </w:r>
            <w:r w:rsidRPr="002E59C6">
              <w:rPr>
                <w:rFonts w:ascii="Times New Roman" w:eastAsia="Times New Roman" w:hAnsi="Times New Roman"/>
                <w:bCs/>
                <w:spacing w:val="2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E59C6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val="ru-RU"/>
              </w:rPr>
              <w:t>отоакустические</w:t>
            </w:r>
            <w:proofErr w:type="spellEnd"/>
            <w:r w:rsidRPr="002E59C6">
              <w:rPr>
                <w:rFonts w:ascii="Times New Roman" w:eastAsia="Times New Roman" w:hAnsi="Times New Roman"/>
                <w:bCs/>
                <w:spacing w:val="57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сигналы</w:t>
            </w:r>
            <w:r w:rsidRPr="002E59C6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val="ru-RU"/>
              </w:rPr>
              <w:t xml:space="preserve"> (</w:t>
            </w:r>
            <w:r w:rsidRPr="002E59C6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</w:rPr>
              <w:t>TEOAE</w:t>
            </w:r>
            <w:r w:rsidRPr="002E59C6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val="ru-RU"/>
              </w:rPr>
              <w:t>)</w:t>
            </w:r>
            <w:r w:rsidRPr="002E59C6"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–</w:t>
            </w:r>
            <w:r w:rsidRPr="002E59C6">
              <w:rPr>
                <w:rFonts w:ascii="Times New Roman" w:eastAsia="Times New Roman" w:hAnsi="Times New Roman"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наличие</w:t>
            </w:r>
          </w:p>
          <w:p w14:paraId="34C6AC60" w14:textId="77777777" w:rsidR="00534D4D" w:rsidRPr="002E59C6" w:rsidRDefault="00534D4D" w:rsidP="002C421E">
            <w:pPr>
              <w:pStyle w:val="TableParagraph"/>
              <w:spacing w:line="272" w:lineRule="exact"/>
              <w:ind w:left="99" w:firstLine="193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2E59C6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Тип</w:t>
            </w:r>
            <w:r w:rsidRPr="002E59C6">
              <w:rPr>
                <w:rFonts w:ascii="Times New Roman" w:eastAsia="Times New Roman" w:hAnsi="Times New Roman"/>
                <w:bCs/>
                <w:spacing w:val="-12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val="ru-RU"/>
              </w:rPr>
              <w:t>стимула:</w:t>
            </w:r>
            <w:r w:rsidRPr="002E59C6">
              <w:rPr>
                <w:rFonts w:ascii="Times New Roman" w:eastAsia="Times New Roman" w:hAnsi="Times New Roman"/>
                <w:bCs/>
                <w:spacing w:val="-10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кратковременный</w:t>
            </w:r>
            <w:r w:rsidRPr="002E59C6">
              <w:rPr>
                <w:rFonts w:ascii="Times New Roman" w:eastAsia="Times New Roman" w:hAnsi="Times New Roman"/>
                <w:bCs/>
                <w:spacing w:val="-16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pacing w:val="-3"/>
                <w:sz w:val="24"/>
                <w:szCs w:val="24"/>
                <w:lang w:val="ru-RU"/>
              </w:rPr>
              <w:t>стимул</w:t>
            </w:r>
            <w:r w:rsidRPr="002E59C6">
              <w:rPr>
                <w:rFonts w:ascii="Times New Roman" w:eastAsia="Times New Roman" w:hAnsi="Times New Roman"/>
                <w:bCs/>
                <w:spacing w:val="-12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без</w:t>
            </w:r>
            <w:r w:rsidRPr="002E59C6">
              <w:rPr>
                <w:rFonts w:ascii="Times New Roman" w:eastAsia="Times New Roman" w:hAnsi="Times New Roman"/>
                <w:bCs/>
                <w:spacing w:val="-12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прямой</w:t>
            </w:r>
            <w:r w:rsidRPr="002E59C6">
              <w:rPr>
                <w:rFonts w:ascii="Times New Roman" w:eastAsia="Times New Roman" w:hAnsi="Times New Roman"/>
                <w:bCs/>
                <w:spacing w:val="-12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val="ru-RU"/>
              </w:rPr>
              <w:t>составляющей</w:t>
            </w:r>
            <w:r w:rsidRPr="002E59C6">
              <w:rPr>
                <w:rFonts w:ascii="Times New Roman" w:eastAsia="Times New Roman" w:hAnsi="Times New Roman"/>
                <w:bCs/>
                <w:spacing w:val="-10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–</w:t>
            </w:r>
            <w:r w:rsidRPr="002E59C6">
              <w:rPr>
                <w:rFonts w:ascii="Times New Roman" w:eastAsia="Times New Roman" w:hAnsi="Times New Roman"/>
                <w:bCs/>
                <w:spacing w:val="-17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наличие</w:t>
            </w:r>
          </w:p>
          <w:p w14:paraId="44CFB7AA" w14:textId="77777777" w:rsidR="00534D4D" w:rsidRPr="002E59C6" w:rsidRDefault="00534D4D" w:rsidP="002C421E">
            <w:pPr>
              <w:pStyle w:val="TableParagraph"/>
              <w:spacing w:before="2" w:line="275" w:lineRule="exact"/>
              <w:ind w:left="99" w:firstLine="193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2E59C6">
              <w:rPr>
                <w:rFonts w:ascii="Times New Roman" w:hAnsi="Times New Roman"/>
                <w:bCs/>
                <w:spacing w:val="-1"/>
                <w:sz w:val="24"/>
                <w:szCs w:val="24"/>
                <w:lang w:val="ru-RU"/>
              </w:rPr>
              <w:t>Диапазон</w:t>
            </w:r>
            <w:r w:rsidRPr="002E59C6">
              <w:rPr>
                <w:rFonts w:ascii="Times New Roman" w:hAnsi="Times New Roman"/>
                <w:bCs/>
                <w:spacing w:val="3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hAnsi="Times New Roman"/>
                <w:bCs/>
                <w:spacing w:val="-1"/>
                <w:sz w:val="24"/>
                <w:szCs w:val="24"/>
                <w:lang w:val="ru-RU"/>
              </w:rPr>
              <w:t>частот:</w:t>
            </w:r>
            <w:r w:rsidRPr="002E59C6">
              <w:rPr>
                <w:rFonts w:ascii="Times New Roman" w:hAnsi="Times New Roman"/>
                <w:bCs/>
                <w:spacing w:val="-2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не</w:t>
            </w:r>
            <w:r w:rsidRPr="002E59C6">
              <w:rPr>
                <w:rFonts w:ascii="Times New Roman" w:hAnsi="Times New Roman"/>
                <w:bCs/>
                <w:spacing w:val="1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hAnsi="Times New Roman"/>
                <w:bCs/>
                <w:spacing w:val="-1"/>
                <w:sz w:val="24"/>
                <w:szCs w:val="24"/>
                <w:lang w:val="ru-RU"/>
              </w:rPr>
              <w:t>менее</w:t>
            </w:r>
            <w:r w:rsidRPr="002E59C6">
              <w:rPr>
                <w:rFonts w:ascii="Times New Roman" w:hAnsi="Times New Roman"/>
                <w:bCs/>
                <w:spacing w:val="-4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0,7</w:t>
            </w:r>
            <w:r w:rsidRPr="002E59C6">
              <w:rPr>
                <w:rFonts w:ascii="Times New Roman" w:hAnsi="Times New Roman"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не</w:t>
            </w:r>
            <w:r w:rsidRPr="002E59C6">
              <w:rPr>
                <w:rFonts w:ascii="Times New Roman" w:hAnsi="Times New Roman"/>
                <w:bCs/>
                <w:spacing w:val="1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hAnsi="Times New Roman"/>
                <w:bCs/>
                <w:spacing w:val="-1"/>
                <w:sz w:val="24"/>
                <w:szCs w:val="24"/>
                <w:lang w:val="ru-RU"/>
              </w:rPr>
              <w:t>более</w:t>
            </w:r>
            <w:r w:rsidRPr="002E59C6">
              <w:rPr>
                <w:rFonts w:ascii="Times New Roman" w:hAnsi="Times New Roman"/>
                <w:bCs/>
                <w:spacing w:val="1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6</w:t>
            </w:r>
            <w:r w:rsidRPr="002E59C6">
              <w:rPr>
                <w:rFonts w:ascii="Times New Roman" w:hAnsi="Times New Roman"/>
                <w:bCs/>
                <w:spacing w:val="2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hAnsi="Times New Roman"/>
                <w:bCs/>
                <w:spacing w:val="-1"/>
                <w:sz w:val="24"/>
                <w:szCs w:val="24"/>
                <w:lang w:val="ru-RU"/>
              </w:rPr>
              <w:t xml:space="preserve">кГц </w:t>
            </w:r>
            <w:r w:rsidRPr="002E59C6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(</w:t>
            </w:r>
            <w:r w:rsidRPr="002E59C6">
              <w:rPr>
                <w:rFonts w:ascii="Times New Roman" w:hAnsi="Times New Roman"/>
                <w:bCs/>
                <w:sz w:val="24"/>
                <w:szCs w:val="24"/>
              </w:rPr>
              <w:t>TEOAE</w:t>
            </w:r>
            <w:r w:rsidRPr="002E59C6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)</w:t>
            </w:r>
          </w:p>
          <w:p w14:paraId="6FC5D7F6" w14:textId="77777777" w:rsidR="00534D4D" w:rsidRPr="002E59C6" w:rsidRDefault="00534D4D" w:rsidP="002C421E">
            <w:pPr>
              <w:pStyle w:val="TableParagraph"/>
              <w:ind w:left="99" w:right="97" w:firstLine="193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2E59C6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Уровень</w:t>
            </w:r>
            <w:r w:rsidRPr="002E59C6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val="ru-RU"/>
              </w:rPr>
              <w:t xml:space="preserve">интенсивности </w:t>
            </w:r>
            <w:r w:rsidRPr="002E59C6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val="ru-RU"/>
              </w:rPr>
              <w:t>входного</w:t>
            </w:r>
            <w:r w:rsidRPr="002E59C6">
              <w:rPr>
                <w:rFonts w:ascii="Times New Roman" w:eastAsia="Times New Roman" w:hAnsi="Times New Roman"/>
                <w:bCs/>
                <w:spacing w:val="6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val="ru-RU"/>
              </w:rPr>
              <w:t>воздействия</w:t>
            </w:r>
            <w:r w:rsidRPr="002E59C6"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</w:rPr>
              <w:t>TEOAE</w:t>
            </w:r>
            <w:r w:rsidRPr="002E59C6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val="ru-RU"/>
              </w:rPr>
              <w:t>:</w:t>
            </w:r>
            <w:r w:rsidRPr="002E59C6">
              <w:rPr>
                <w:rFonts w:ascii="Times New Roman" w:eastAsia="Times New Roman" w:hAnsi="Times New Roman"/>
                <w:bCs/>
                <w:spacing w:val="2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не</w:t>
            </w:r>
            <w:r w:rsidRPr="002E59C6">
              <w:rPr>
                <w:rFonts w:ascii="Times New Roman" w:eastAsia="Times New Roman" w:hAnsi="Times New Roman"/>
                <w:bCs/>
                <w:spacing w:val="-4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val="ru-RU"/>
              </w:rPr>
              <w:lastRenderedPageBreak/>
              <w:t>менее</w:t>
            </w:r>
            <w:r w:rsidRPr="002E59C6">
              <w:rPr>
                <w:rFonts w:ascii="Times New Roman" w:eastAsia="Times New Roman" w:hAnsi="Times New Roman"/>
                <w:bCs/>
                <w:spacing w:val="1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85</w:t>
            </w:r>
            <w:r w:rsidRPr="002E59C6">
              <w:rPr>
                <w:rFonts w:ascii="Times New Roman" w:eastAsia="Times New Roman" w:hAnsi="Times New Roman"/>
                <w:bCs/>
                <w:spacing w:val="2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val="ru-RU"/>
              </w:rPr>
              <w:t xml:space="preserve">дБ </w:t>
            </w:r>
            <w:r w:rsidRPr="002E59C6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val="ru-RU"/>
              </w:rPr>
              <w:t>УЗД,</w:t>
            </w:r>
            <w:r w:rsidRPr="002E59C6">
              <w:rPr>
                <w:rFonts w:ascii="Times New Roman" w:eastAsia="Times New Roman" w:hAnsi="Times New Roman"/>
                <w:bCs/>
                <w:spacing w:val="6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E59C6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val="ru-RU"/>
              </w:rPr>
              <w:t>самокалибровка</w:t>
            </w:r>
            <w:proofErr w:type="spellEnd"/>
            <w:r w:rsidRPr="002E59C6">
              <w:rPr>
                <w:rFonts w:ascii="Times New Roman" w:eastAsia="Times New Roman" w:hAnsi="Times New Roman"/>
                <w:bCs/>
                <w:spacing w:val="1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в</w:t>
            </w:r>
            <w:r w:rsidRPr="002E59C6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val="ru-RU"/>
              </w:rPr>
              <w:t xml:space="preserve"> зависимости</w:t>
            </w:r>
            <w:r w:rsidRPr="002E59C6">
              <w:rPr>
                <w:rFonts w:ascii="Times New Roman" w:eastAsia="Times New Roman" w:hAnsi="Times New Roman"/>
                <w:bCs/>
                <w:spacing w:val="-6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pacing w:val="2"/>
                <w:sz w:val="24"/>
                <w:szCs w:val="24"/>
                <w:lang w:val="ru-RU"/>
              </w:rPr>
              <w:t>от</w:t>
            </w:r>
            <w:r w:rsidRPr="002E59C6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val="ru-RU"/>
              </w:rPr>
              <w:t xml:space="preserve">громкости </w:t>
            </w:r>
            <w:r w:rsidRPr="002E59C6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в</w:t>
            </w:r>
            <w:r w:rsidRPr="002E59C6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val="ru-RU"/>
              </w:rPr>
              <w:t xml:space="preserve"> слуховом проходе</w:t>
            </w:r>
            <w:r w:rsidRPr="002E59C6">
              <w:rPr>
                <w:rFonts w:ascii="Times New Roman" w:eastAsia="Times New Roman" w:hAnsi="Times New Roman"/>
                <w:bCs/>
                <w:spacing w:val="10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–</w:t>
            </w:r>
            <w:r w:rsidRPr="002E59C6">
              <w:rPr>
                <w:rFonts w:ascii="Times New Roman" w:eastAsia="Times New Roman" w:hAnsi="Times New Roman"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наличие</w:t>
            </w:r>
          </w:p>
          <w:p w14:paraId="13FAE517" w14:textId="77777777" w:rsidR="00534D4D" w:rsidRPr="002E59C6" w:rsidRDefault="00534D4D" w:rsidP="002C421E">
            <w:pPr>
              <w:pStyle w:val="TableParagraph"/>
              <w:ind w:left="99" w:right="97" w:firstLine="193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2E59C6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Протокол</w:t>
            </w:r>
            <w:r w:rsidRPr="002E59C6">
              <w:rPr>
                <w:rFonts w:ascii="Times New Roman" w:eastAsia="Times New Roman" w:hAnsi="Times New Roman"/>
                <w:bCs/>
                <w:spacing w:val="2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val="ru-RU"/>
              </w:rPr>
              <w:t>стимуляции:</w:t>
            </w:r>
            <w:r w:rsidRPr="002E59C6">
              <w:rPr>
                <w:rFonts w:ascii="Times New Roman" w:eastAsia="Times New Roman" w:hAnsi="Times New Roman"/>
                <w:bCs/>
                <w:spacing w:val="2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val="ru-RU"/>
              </w:rPr>
              <w:t>нелинейный</w:t>
            </w:r>
            <w:r w:rsidRPr="002E59C6">
              <w:rPr>
                <w:rFonts w:ascii="Times New Roman" w:eastAsia="Times New Roman" w:hAnsi="Times New Roman"/>
                <w:bCs/>
                <w:spacing w:val="8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val="ru-RU"/>
              </w:rPr>
              <w:t>–наличие</w:t>
            </w:r>
          </w:p>
          <w:p w14:paraId="1B336C6A" w14:textId="77777777" w:rsidR="00534D4D" w:rsidRPr="002E59C6" w:rsidRDefault="00534D4D" w:rsidP="002C421E">
            <w:pPr>
              <w:pStyle w:val="TableParagraph"/>
              <w:tabs>
                <w:tab w:val="left" w:pos="1730"/>
                <w:tab w:val="left" w:pos="2588"/>
                <w:tab w:val="left" w:pos="5102"/>
                <w:tab w:val="left" w:pos="6248"/>
                <w:tab w:val="left" w:pos="7696"/>
              </w:tabs>
              <w:spacing w:before="2"/>
              <w:ind w:left="99" w:right="107" w:firstLine="193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2E59C6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val="ru-RU"/>
              </w:rPr>
              <w:t xml:space="preserve">Обнаружение шума: среднеквадратическое </w:t>
            </w:r>
            <w:r w:rsidRPr="002E59C6">
              <w:rPr>
                <w:rFonts w:ascii="Times New Roman" w:eastAsia="Times New Roman" w:hAnsi="Times New Roman"/>
                <w:bCs/>
                <w:spacing w:val="-1"/>
                <w:w w:val="95"/>
                <w:sz w:val="24"/>
                <w:szCs w:val="24"/>
                <w:lang w:val="ru-RU"/>
              </w:rPr>
              <w:t xml:space="preserve">значение </w:t>
            </w:r>
            <w:r w:rsidRPr="002E59C6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val="ru-RU"/>
              </w:rPr>
              <w:t xml:space="preserve">интервалов, </w:t>
            </w:r>
            <w:r w:rsidRPr="002E59C6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не</w:t>
            </w:r>
            <w:r w:rsidRPr="002E59C6">
              <w:rPr>
                <w:rFonts w:ascii="Times New Roman" w:eastAsia="Times New Roman" w:hAnsi="Times New Roman"/>
                <w:bCs/>
                <w:spacing w:val="53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val="ru-RU"/>
              </w:rPr>
              <w:t>являющихся</w:t>
            </w:r>
            <w:r w:rsidRPr="002E59C6">
              <w:rPr>
                <w:rFonts w:ascii="Times New Roman" w:eastAsia="Times New Roman" w:hAnsi="Times New Roman"/>
                <w:bCs/>
                <w:spacing w:val="2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val="ru-RU"/>
              </w:rPr>
              <w:t>стимулами</w:t>
            </w:r>
            <w:r w:rsidRPr="002E59C6">
              <w:rPr>
                <w:rFonts w:ascii="Times New Roman" w:eastAsia="Times New Roman" w:hAnsi="Times New Roman"/>
                <w:bCs/>
                <w:spacing w:val="6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– наличие</w:t>
            </w:r>
          </w:p>
          <w:p w14:paraId="1ED2D5CF" w14:textId="77777777" w:rsidR="00534D4D" w:rsidRPr="002E59C6" w:rsidRDefault="00534D4D" w:rsidP="002C421E">
            <w:pPr>
              <w:pStyle w:val="TableParagraph"/>
              <w:spacing w:before="7" w:line="274" w:lineRule="exact"/>
              <w:ind w:left="99" w:right="100" w:firstLine="193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2E59C6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val="ru-RU"/>
              </w:rPr>
              <w:t>Подсчет</w:t>
            </w:r>
            <w:r w:rsidRPr="002E59C6">
              <w:rPr>
                <w:rFonts w:ascii="Times New Roman" w:eastAsia="Times New Roman" w:hAnsi="Times New Roman"/>
                <w:bCs/>
                <w:spacing w:val="-7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val="ru-RU"/>
              </w:rPr>
              <w:t>остаточного</w:t>
            </w:r>
            <w:r w:rsidRPr="002E59C6">
              <w:rPr>
                <w:rFonts w:ascii="Times New Roman" w:eastAsia="Times New Roman" w:hAnsi="Times New Roman"/>
                <w:bCs/>
                <w:spacing w:val="-8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val="ru-RU"/>
              </w:rPr>
              <w:t xml:space="preserve">шума: </w:t>
            </w:r>
            <w:r w:rsidRPr="002E59C6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val="ru-RU"/>
              </w:rPr>
              <w:t>средневзвешенное</w:t>
            </w:r>
            <w:r w:rsidRPr="002E59C6">
              <w:rPr>
                <w:rFonts w:ascii="Times New Roman" w:eastAsia="Times New Roman" w:hAnsi="Times New Roman"/>
                <w:bCs/>
                <w:spacing w:val="-9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значение,</w:t>
            </w:r>
            <w:r w:rsidRPr="002E59C6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val="ru-RU"/>
              </w:rPr>
              <w:t xml:space="preserve"> суммарное</w:t>
            </w:r>
            <w:r w:rsidRPr="002E59C6">
              <w:rPr>
                <w:rFonts w:ascii="Times New Roman" w:eastAsia="Times New Roman" w:hAnsi="Times New Roman"/>
                <w:bCs/>
                <w:spacing w:val="-9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val="ru-RU"/>
              </w:rPr>
              <w:t>значение</w:t>
            </w:r>
            <w:r w:rsidRPr="002E59C6">
              <w:rPr>
                <w:rFonts w:ascii="Times New Roman" w:eastAsia="Times New Roman" w:hAnsi="Times New Roman"/>
                <w:bCs/>
                <w:spacing w:val="77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факторов – наличие</w:t>
            </w:r>
          </w:p>
          <w:p w14:paraId="19611BA0" w14:textId="77777777" w:rsidR="00534D4D" w:rsidRPr="002E59C6" w:rsidRDefault="00534D4D" w:rsidP="002C421E">
            <w:pPr>
              <w:pStyle w:val="TableParagraph"/>
              <w:spacing w:line="276" w:lineRule="exact"/>
              <w:ind w:left="99" w:firstLine="193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2E59C6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val="ru-RU"/>
              </w:rPr>
              <w:t>Отторжение</w:t>
            </w:r>
            <w:r w:rsidRPr="002E59C6">
              <w:rPr>
                <w:rFonts w:ascii="Times New Roman" w:eastAsia="Times New Roman" w:hAnsi="Times New Roman"/>
                <w:bCs/>
                <w:spacing w:val="1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val="ru-RU"/>
              </w:rPr>
              <w:t>артефакта:</w:t>
            </w:r>
            <w:r w:rsidRPr="002E59C6">
              <w:rPr>
                <w:rFonts w:ascii="Times New Roman" w:eastAsia="Times New Roman" w:hAnsi="Times New Roman"/>
                <w:bCs/>
                <w:spacing w:val="2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val="ru-RU"/>
              </w:rPr>
              <w:t>средневзвешенное</w:t>
            </w:r>
            <w:r w:rsidRPr="002E59C6">
              <w:rPr>
                <w:rFonts w:ascii="Times New Roman" w:eastAsia="Times New Roman" w:hAnsi="Times New Roman"/>
                <w:bCs/>
                <w:spacing w:val="1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val="ru-RU"/>
              </w:rPr>
              <w:t>значение – наличие;</w:t>
            </w:r>
          </w:p>
          <w:p w14:paraId="3D6D9028" w14:textId="77777777" w:rsidR="00534D4D" w:rsidRPr="002E59C6" w:rsidRDefault="00534D4D" w:rsidP="002C421E">
            <w:pPr>
              <w:pStyle w:val="TableParagraph"/>
              <w:spacing w:before="2" w:line="275" w:lineRule="exact"/>
              <w:ind w:left="99" w:firstLine="193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2E59C6">
              <w:rPr>
                <w:rFonts w:ascii="Times New Roman" w:hAnsi="Times New Roman"/>
                <w:bCs/>
                <w:i/>
                <w:spacing w:val="-1"/>
                <w:sz w:val="24"/>
                <w:szCs w:val="24"/>
                <w:lang w:val="ru-RU"/>
              </w:rPr>
              <w:t>Определение</w:t>
            </w:r>
            <w:r w:rsidRPr="002E59C6">
              <w:rPr>
                <w:rFonts w:ascii="Times New Roman" w:hAnsi="Times New Roman"/>
                <w:bCs/>
                <w:i/>
                <w:spacing w:val="2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hAnsi="Times New Roman"/>
                <w:bCs/>
                <w:i/>
                <w:spacing w:val="-1"/>
                <w:sz w:val="24"/>
                <w:szCs w:val="24"/>
                <w:lang w:val="ru-RU"/>
              </w:rPr>
              <w:t>ответа:</w:t>
            </w:r>
          </w:p>
          <w:p w14:paraId="2F402FDD" w14:textId="77777777" w:rsidR="00534D4D" w:rsidRPr="002E59C6" w:rsidRDefault="00534D4D" w:rsidP="002C421E">
            <w:pPr>
              <w:pStyle w:val="TableParagraph"/>
              <w:ind w:left="99" w:right="107" w:firstLine="193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2E59C6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</w:rPr>
              <w:t>TEOAE</w:t>
            </w:r>
            <w:r w:rsidRPr="002E59C6">
              <w:rPr>
                <w:rFonts w:ascii="Times New Roman" w:eastAsia="Times New Roman" w:hAnsi="Times New Roman"/>
                <w:bCs/>
                <w:spacing w:val="41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val="ru-RU"/>
              </w:rPr>
              <w:t>скрининг:</w:t>
            </w:r>
            <w:r w:rsidRPr="002E59C6">
              <w:rPr>
                <w:rFonts w:ascii="Times New Roman" w:eastAsia="Times New Roman" w:hAnsi="Times New Roman"/>
                <w:bCs/>
                <w:spacing w:val="33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не</w:t>
            </w:r>
            <w:r w:rsidRPr="002E59C6">
              <w:rPr>
                <w:rFonts w:ascii="Times New Roman" w:eastAsia="Times New Roman" w:hAnsi="Times New Roman"/>
                <w:bCs/>
                <w:spacing w:val="32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val="ru-RU"/>
              </w:rPr>
              <w:t>менее</w:t>
            </w:r>
            <w:r w:rsidRPr="002E59C6">
              <w:rPr>
                <w:rFonts w:ascii="Times New Roman" w:eastAsia="Times New Roman" w:hAnsi="Times New Roman"/>
                <w:bCs/>
                <w:spacing w:val="32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8</w:t>
            </w:r>
            <w:r w:rsidRPr="002E59C6">
              <w:rPr>
                <w:rFonts w:ascii="Times New Roman" w:eastAsia="Times New Roman" w:hAnsi="Times New Roman"/>
                <w:bCs/>
                <w:spacing w:val="33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val="ru-RU"/>
              </w:rPr>
              <w:t>значений</w:t>
            </w:r>
            <w:r w:rsidRPr="002E59C6">
              <w:rPr>
                <w:rFonts w:ascii="Times New Roman" w:eastAsia="Times New Roman" w:hAnsi="Times New Roman"/>
                <w:bCs/>
                <w:spacing w:val="39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с</w:t>
            </w:r>
            <w:r w:rsidRPr="002E59C6">
              <w:rPr>
                <w:rFonts w:ascii="Times New Roman" w:eastAsia="Times New Roman" w:hAnsi="Times New Roman"/>
                <w:bCs/>
                <w:spacing w:val="32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val="ru-RU"/>
              </w:rPr>
              <w:t>изменением</w:t>
            </w:r>
            <w:r w:rsidRPr="002E59C6">
              <w:rPr>
                <w:rFonts w:ascii="Times New Roman" w:eastAsia="Times New Roman" w:hAnsi="Times New Roman"/>
                <w:bCs/>
                <w:spacing w:val="35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val="ru-RU"/>
              </w:rPr>
              <w:t>символа,</w:t>
            </w:r>
            <w:r w:rsidRPr="002E59C6">
              <w:rPr>
                <w:rFonts w:ascii="Times New Roman" w:eastAsia="Times New Roman" w:hAnsi="Times New Roman"/>
                <w:bCs/>
                <w:spacing w:val="35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val="ru-RU"/>
              </w:rPr>
              <w:t>при</w:t>
            </w:r>
            <w:r w:rsidRPr="002E59C6">
              <w:rPr>
                <w:rFonts w:ascii="Times New Roman" w:eastAsia="Times New Roman" w:hAnsi="Times New Roman"/>
                <w:bCs/>
                <w:spacing w:val="41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val="ru-RU"/>
              </w:rPr>
              <w:t>выполнении</w:t>
            </w:r>
            <w:r w:rsidRPr="002E59C6">
              <w:rPr>
                <w:rFonts w:ascii="Times New Roman" w:eastAsia="Times New Roman" w:hAnsi="Times New Roman"/>
                <w:bCs/>
                <w:spacing w:val="27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правила</w:t>
            </w:r>
            <w:r w:rsidRPr="002E59C6">
              <w:rPr>
                <w:rFonts w:ascii="Times New Roman" w:eastAsia="Times New Roman" w:hAnsi="Times New Roman"/>
                <w:bCs/>
                <w:spacing w:val="25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трех</w:t>
            </w:r>
            <w:r w:rsidRPr="002E59C6">
              <w:rPr>
                <w:rFonts w:ascii="Times New Roman" w:eastAsia="Times New Roman" w:hAnsi="Times New Roman"/>
                <w:bCs/>
                <w:spacing w:val="25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val="ru-RU"/>
              </w:rPr>
              <w:t>сигм,</w:t>
            </w:r>
            <w:r w:rsidRPr="002E59C6">
              <w:rPr>
                <w:rFonts w:ascii="Times New Roman" w:eastAsia="Times New Roman" w:hAnsi="Times New Roman"/>
                <w:bCs/>
                <w:spacing w:val="33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val="ru-RU"/>
              </w:rPr>
              <w:t>что</w:t>
            </w:r>
            <w:r w:rsidRPr="002E59C6">
              <w:rPr>
                <w:rFonts w:ascii="Times New Roman" w:eastAsia="Times New Roman" w:hAnsi="Times New Roman"/>
                <w:bCs/>
                <w:spacing w:val="30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val="ru-RU"/>
              </w:rPr>
              <w:t>составляет</w:t>
            </w:r>
            <w:r w:rsidRPr="002E59C6">
              <w:rPr>
                <w:rFonts w:ascii="Times New Roman" w:eastAsia="Times New Roman" w:hAnsi="Times New Roman"/>
                <w:bCs/>
                <w:spacing w:val="31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не</w:t>
            </w:r>
            <w:r w:rsidRPr="002E59C6">
              <w:rPr>
                <w:rFonts w:ascii="Times New Roman" w:eastAsia="Times New Roman" w:hAnsi="Times New Roman"/>
                <w:bCs/>
                <w:spacing w:val="30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val="ru-RU"/>
              </w:rPr>
              <w:t>более</w:t>
            </w:r>
            <w:r w:rsidRPr="002E59C6">
              <w:rPr>
                <w:rFonts w:ascii="Times New Roman" w:eastAsia="Times New Roman" w:hAnsi="Times New Roman"/>
                <w:bCs/>
                <w:spacing w:val="30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val="ru-RU"/>
              </w:rPr>
              <w:t>99.7</w:t>
            </w:r>
            <w:r w:rsidRPr="002E59C6">
              <w:rPr>
                <w:rFonts w:ascii="Times New Roman" w:eastAsia="Times New Roman" w:hAnsi="Times New Roman"/>
                <w:bCs/>
                <w:spacing w:val="26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%</w:t>
            </w:r>
            <w:r w:rsidRPr="002E59C6">
              <w:rPr>
                <w:rFonts w:ascii="Times New Roman" w:eastAsia="Times New Roman" w:hAnsi="Times New Roman"/>
                <w:bCs/>
                <w:spacing w:val="36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val="ru-RU"/>
              </w:rPr>
              <w:t>статистической</w:t>
            </w:r>
            <w:r w:rsidRPr="002E59C6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val="ru-RU"/>
              </w:rPr>
              <w:t>значимости</w:t>
            </w:r>
            <w:r w:rsidRPr="002E59C6">
              <w:rPr>
                <w:rFonts w:ascii="Times New Roman" w:eastAsia="Times New Roman" w:hAnsi="Times New Roman"/>
                <w:bCs/>
                <w:spacing w:val="2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– наличие</w:t>
            </w:r>
          </w:p>
          <w:p w14:paraId="4C790940" w14:textId="77777777" w:rsidR="00534D4D" w:rsidRPr="002E59C6" w:rsidRDefault="00534D4D" w:rsidP="002C421E">
            <w:pPr>
              <w:pStyle w:val="TableParagraph"/>
              <w:spacing w:line="242" w:lineRule="auto"/>
              <w:ind w:left="99" w:right="104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</w:p>
          <w:p w14:paraId="5A64BF87" w14:textId="77777777" w:rsidR="00534D4D" w:rsidRPr="002E59C6" w:rsidRDefault="00534D4D" w:rsidP="002C421E">
            <w:pPr>
              <w:pStyle w:val="TableParagraph"/>
              <w:spacing w:line="242" w:lineRule="auto"/>
              <w:ind w:left="99" w:right="104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2E59C6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 xml:space="preserve">– </w:t>
            </w:r>
            <w:proofErr w:type="spellStart"/>
            <w:r w:rsidRPr="002E59C6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ru-RU"/>
              </w:rPr>
              <w:t>Коротколатентные</w:t>
            </w:r>
            <w:proofErr w:type="spellEnd"/>
            <w:r w:rsidRPr="002E59C6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i/>
                <w:iCs/>
                <w:spacing w:val="-1"/>
                <w:sz w:val="24"/>
                <w:szCs w:val="24"/>
                <w:lang w:val="ru-RU"/>
              </w:rPr>
              <w:t>слуховые</w:t>
            </w:r>
            <w:r w:rsidRPr="002E59C6">
              <w:rPr>
                <w:rFonts w:ascii="Times New Roman" w:eastAsia="Times New Roman" w:hAnsi="Times New Roman"/>
                <w:bCs/>
                <w:i/>
                <w:iCs/>
                <w:spacing w:val="8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i/>
                <w:iCs/>
                <w:spacing w:val="-1"/>
                <w:sz w:val="24"/>
                <w:szCs w:val="24"/>
                <w:lang w:val="ru-RU"/>
              </w:rPr>
              <w:t>вызванные</w:t>
            </w:r>
            <w:r w:rsidRPr="002E59C6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i/>
                <w:iCs/>
                <w:spacing w:val="-1"/>
                <w:sz w:val="24"/>
                <w:szCs w:val="24"/>
                <w:lang w:val="ru-RU"/>
              </w:rPr>
              <w:t>потенциалы</w:t>
            </w:r>
            <w:r w:rsidRPr="002E59C6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i/>
                <w:iCs/>
                <w:spacing w:val="-1"/>
                <w:sz w:val="24"/>
                <w:szCs w:val="24"/>
                <w:lang w:val="ru-RU"/>
              </w:rPr>
              <w:t>(КСВП)</w:t>
            </w:r>
            <w:r w:rsidRPr="002E59C6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 xml:space="preserve">– </w:t>
            </w:r>
            <w:r w:rsidRPr="002E59C6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val="ru-RU"/>
              </w:rPr>
              <w:t>модуль</w:t>
            </w:r>
            <w:r w:rsidRPr="002E59C6">
              <w:rPr>
                <w:rFonts w:ascii="Times New Roman" w:eastAsia="Times New Roman" w:hAnsi="Times New Roman"/>
                <w:bCs/>
                <w:spacing w:val="38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val="ru-RU"/>
              </w:rPr>
              <w:t xml:space="preserve">скрининг </w:t>
            </w:r>
            <w:r w:rsidRPr="002E59C6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val="ru-RU"/>
              </w:rPr>
              <w:t>КСВП</w:t>
            </w:r>
            <w:r w:rsidRPr="002E59C6">
              <w:rPr>
                <w:rFonts w:ascii="Times New Roman" w:eastAsia="Times New Roman" w:hAnsi="Times New Roman"/>
                <w:bCs/>
                <w:spacing w:val="4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– наличие</w:t>
            </w:r>
          </w:p>
          <w:p w14:paraId="661491BB" w14:textId="77777777" w:rsidR="00534D4D" w:rsidRPr="002E59C6" w:rsidRDefault="00534D4D" w:rsidP="002C421E">
            <w:pPr>
              <w:pStyle w:val="TableParagraph"/>
              <w:spacing w:line="242" w:lineRule="auto"/>
              <w:ind w:left="99" w:right="823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2E59C6">
              <w:rPr>
                <w:rFonts w:ascii="Times New Roman" w:eastAsia="Times New Roman" w:hAnsi="Times New Roman"/>
                <w:bCs/>
                <w:spacing w:val="1"/>
                <w:sz w:val="24"/>
                <w:szCs w:val="24"/>
                <w:lang w:val="ru-RU"/>
              </w:rPr>
              <w:t>Тип</w:t>
            </w:r>
            <w:r w:rsidRPr="002E59C6">
              <w:rPr>
                <w:rFonts w:ascii="Times New Roman" w:eastAsia="Times New Roman" w:hAnsi="Times New Roman"/>
                <w:bCs/>
                <w:spacing w:val="9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val="ru-RU"/>
              </w:rPr>
              <w:t>стимула:</w:t>
            </w:r>
            <w:r w:rsidRPr="002E59C6">
              <w:rPr>
                <w:rFonts w:ascii="Times New Roman" w:eastAsia="Times New Roman" w:hAnsi="Times New Roman"/>
                <w:bCs/>
                <w:spacing w:val="10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color w:val="03090E"/>
                <w:spacing w:val="1"/>
                <w:sz w:val="24"/>
                <w:szCs w:val="24"/>
              </w:rPr>
              <w:t>Chirp</w:t>
            </w:r>
            <w:r w:rsidRPr="002E59C6">
              <w:rPr>
                <w:rFonts w:ascii="Times New Roman" w:eastAsia="Times New Roman" w:hAnsi="Times New Roman"/>
                <w:bCs/>
                <w:color w:val="03090E"/>
                <w:spacing w:val="12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(не</w:t>
            </w:r>
            <w:r w:rsidRPr="002E59C6">
              <w:rPr>
                <w:rFonts w:ascii="Times New Roman" w:eastAsia="Times New Roman" w:hAnsi="Times New Roman"/>
                <w:bCs/>
                <w:spacing w:val="7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val="ru-RU"/>
              </w:rPr>
              <w:t>менее</w:t>
            </w:r>
            <w:r w:rsidRPr="002E59C6">
              <w:rPr>
                <w:rFonts w:ascii="Times New Roman" w:eastAsia="Times New Roman" w:hAnsi="Times New Roman"/>
                <w:bCs/>
                <w:spacing w:val="2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val="ru-RU"/>
              </w:rPr>
              <w:t>широкополосный,</w:t>
            </w:r>
            <w:r w:rsidRPr="002E59C6">
              <w:rPr>
                <w:rFonts w:ascii="Times New Roman" w:eastAsia="Times New Roman" w:hAnsi="Times New Roman"/>
                <w:bCs/>
                <w:spacing w:val="10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1</w:t>
            </w:r>
            <w:r w:rsidRPr="002E59C6">
              <w:rPr>
                <w:rFonts w:ascii="Times New Roman" w:eastAsia="Times New Roman" w:hAnsi="Times New Roman"/>
                <w:bCs/>
                <w:spacing w:val="8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–</w:t>
            </w:r>
            <w:r w:rsidRPr="002E59C6">
              <w:rPr>
                <w:rFonts w:ascii="Times New Roman" w:eastAsia="Times New Roman" w:hAnsi="Times New Roman"/>
                <w:bCs/>
                <w:spacing w:val="8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8</w:t>
            </w:r>
            <w:r w:rsidRPr="002E59C6">
              <w:rPr>
                <w:rFonts w:ascii="Times New Roman" w:eastAsia="Times New Roman" w:hAnsi="Times New Roman"/>
                <w:bCs/>
                <w:spacing w:val="2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val="ru-RU"/>
              </w:rPr>
              <w:t>кГц)</w:t>
            </w:r>
            <w:r w:rsidRPr="002E59C6">
              <w:rPr>
                <w:rFonts w:ascii="Times New Roman" w:eastAsia="Times New Roman" w:hAnsi="Times New Roman"/>
                <w:bCs/>
                <w:spacing w:val="6"/>
                <w:sz w:val="24"/>
                <w:szCs w:val="24"/>
                <w:lang w:val="ru-RU"/>
              </w:rPr>
              <w:t xml:space="preserve"> – </w:t>
            </w:r>
            <w:r w:rsidRPr="002E59C6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наличие;</w:t>
            </w:r>
          </w:p>
          <w:p w14:paraId="3E279E28" w14:textId="77777777" w:rsidR="00534D4D" w:rsidRPr="002E59C6" w:rsidRDefault="00534D4D" w:rsidP="002C421E">
            <w:pPr>
              <w:pStyle w:val="TableParagraph"/>
              <w:spacing w:line="242" w:lineRule="auto"/>
              <w:ind w:left="99" w:right="823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2E59C6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Полярность</w:t>
            </w:r>
            <w:r w:rsidRPr="002E59C6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val="ru-RU"/>
              </w:rPr>
              <w:t>стимула:</w:t>
            </w:r>
            <w:r w:rsidRPr="002E59C6">
              <w:rPr>
                <w:rFonts w:ascii="Times New Roman" w:eastAsia="Times New Roman" w:hAnsi="Times New Roman"/>
                <w:bCs/>
                <w:spacing w:val="2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val="ru-RU"/>
              </w:rPr>
              <w:t>переменная</w:t>
            </w:r>
            <w:r w:rsidRPr="002E59C6">
              <w:rPr>
                <w:rFonts w:ascii="Times New Roman" w:eastAsia="Times New Roman" w:hAnsi="Times New Roman"/>
                <w:bCs/>
                <w:spacing w:val="6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–наличие</w:t>
            </w:r>
          </w:p>
          <w:p w14:paraId="10EB3B9A" w14:textId="77777777" w:rsidR="00534D4D" w:rsidRPr="002E59C6" w:rsidRDefault="00534D4D" w:rsidP="002C421E">
            <w:pPr>
              <w:pStyle w:val="TableParagraph"/>
              <w:spacing w:line="272" w:lineRule="exact"/>
              <w:ind w:left="99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</w:pPr>
            <w:r w:rsidRPr="002E59C6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Частота</w:t>
            </w:r>
            <w:r w:rsidRPr="002E59C6">
              <w:rPr>
                <w:rFonts w:ascii="Times New Roman" w:eastAsia="Times New Roman" w:hAnsi="Times New Roman"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pacing w:val="-2"/>
                <w:sz w:val="24"/>
                <w:szCs w:val="24"/>
                <w:lang w:val="ru-RU"/>
              </w:rPr>
              <w:t>стимула:</w:t>
            </w:r>
            <w:r w:rsidRPr="002E59C6">
              <w:rPr>
                <w:rFonts w:ascii="Times New Roman" w:eastAsia="Times New Roman" w:hAnsi="Times New Roman"/>
                <w:bCs/>
                <w:spacing w:val="2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не</w:t>
            </w:r>
            <w:r w:rsidRPr="002E59C6">
              <w:rPr>
                <w:rFonts w:ascii="Times New Roman" w:eastAsia="Times New Roman" w:hAnsi="Times New Roman"/>
                <w:bCs/>
                <w:spacing w:val="1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pacing w:val="-1"/>
                <w:sz w:val="24"/>
                <w:szCs w:val="24"/>
                <w:lang w:val="ru-RU"/>
              </w:rPr>
              <w:t>менее</w:t>
            </w:r>
            <w:r w:rsidRPr="002E59C6">
              <w:rPr>
                <w:rFonts w:ascii="Times New Roman" w:eastAsia="Times New Roman" w:hAnsi="Times New Roman"/>
                <w:bCs/>
                <w:spacing w:val="1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85</w:t>
            </w:r>
            <w:r w:rsidRPr="002E59C6">
              <w:rPr>
                <w:rFonts w:ascii="Times New Roman" w:eastAsia="Times New Roman" w:hAnsi="Times New Roman"/>
                <w:bCs/>
                <w:spacing w:val="-3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bCs/>
                <w:sz w:val="24"/>
                <w:szCs w:val="24"/>
                <w:lang w:val="ru-RU"/>
              </w:rPr>
              <w:t>Гц–наличие</w:t>
            </w:r>
          </w:p>
          <w:p w14:paraId="2B5A38F8" w14:textId="77777777" w:rsidR="00534D4D" w:rsidRPr="002E59C6" w:rsidRDefault="00534D4D" w:rsidP="002C421E">
            <w:pPr>
              <w:pStyle w:val="TableParagraph"/>
              <w:spacing w:before="7" w:line="274" w:lineRule="exact"/>
              <w:ind w:left="99" w:right="104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E59C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Уровень </w:t>
            </w:r>
            <w:r w:rsidRPr="002E59C6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стимула:</w:t>
            </w:r>
            <w:r w:rsidRPr="002E59C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не </w:t>
            </w:r>
            <w:r w:rsidRPr="002E59C6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менее</w:t>
            </w:r>
            <w:r w:rsidRPr="002E59C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25 – 55 </w:t>
            </w:r>
            <w:r w:rsidRPr="002E59C6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дБ</w:t>
            </w:r>
            <w:r w:rsidRPr="002E59C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E59C6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eHL</w:t>
            </w:r>
            <w:proofErr w:type="spellEnd"/>
            <w:r w:rsidRPr="002E59C6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)</w:t>
            </w:r>
            <w:r w:rsidRPr="002E59C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(шаг: не </w:t>
            </w:r>
            <w:r w:rsidRPr="002E59C6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более</w:t>
            </w:r>
            <w:r w:rsidRPr="002E59C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5 </w:t>
            </w:r>
            <w:r w:rsidRPr="002E59C6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>дБ),</w:t>
            </w:r>
            <w:r w:rsidRPr="002E59C6">
              <w:rPr>
                <w:rFonts w:ascii="Times New Roman" w:eastAsia="Times New Roman" w:hAnsi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возможность настройки</w:t>
            </w:r>
            <w:r w:rsidRPr="002E59C6">
              <w:rPr>
                <w:rFonts w:ascii="Times New Roman" w:eastAsia="Times New Roman" w:hAnsi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уровня</w:t>
            </w:r>
            <w:r w:rsidRPr="002E59C6">
              <w:rPr>
                <w:rFonts w:ascii="Times New Roman" w:eastAsia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>стимула</w:t>
            </w:r>
            <w:r w:rsidRPr="002E59C6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не</w:t>
            </w:r>
            <w:r w:rsidRPr="002E59C6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менее</w:t>
            </w:r>
            <w:r w:rsidRPr="002E59C6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30</w:t>
            </w:r>
            <w:r w:rsidRPr="002E59C6">
              <w:rPr>
                <w:rFonts w:ascii="Times New Roman" w:eastAsia="Times New Roman" w:hAnsi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</w:t>
            </w:r>
            <w:r w:rsidRPr="002E59C6">
              <w:rPr>
                <w:rFonts w:ascii="Times New Roman" w:eastAsia="Times New Roman" w:hAnsi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35</w:t>
            </w:r>
            <w:r w:rsidRPr="002E59C6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дБ – наличие</w:t>
            </w:r>
            <w:r w:rsidRPr="002E59C6">
              <w:rPr>
                <w:rFonts w:ascii="Times New Roman" w:eastAsia="Times New Roman" w:hAnsi="Times New Roman"/>
                <w:spacing w:val="69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(</w:t>
            </w:r>
            <w:r w:rsidRPr="002E59C6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PECC</w:t>
            </w:r>
            <w:r w:rsidRPr="002E59C6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–01:</w:t>
            </w:r>
            <w:r w:rsidRPr="002E59C6">
              <w:rPr>
                <w:rFonts w:ascii="Times New Roman" w:eastAsia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макс. уровень</w:t>
            </w:r>
            <w:r w:rsidRPr="002E59C6">
              <w:rPr>
                <w:rFonts w:ascii="Times New Roman" w:eastAsia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не</w:t>
            </w:r>
            <w:r w:rsidRPr="002E59C6">
              <w:rPr>
                <w:rFonts w:ascii="Times New Roman" w:eastAsia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менее</w:t>
            </w:r>
            <w:r w:rsidRPr="002E59C6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0</w:t>
            </w:r>
            <w:r w:rsidRPr="002E59C6">
              <w:rPr>
                <w:rFonts w:ascii="Times New Roman" w:eastAsia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spacing w:val="-2"/>
                <w:sz w:val="24"/>
                <w:szCs w:val="24"/>
                <w:lang w:val="ru-RU"/>
              </w:rPr>
              <w:t xml:space="preserve">дБ </w:t>
            </w:r>
            <w:r w:rsidRPr="002E59C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(</w:t>
            </w:r>
            <w:proofErr w:type="spellStart"/>
            <w:r w:rsidRPr="002E59C6">
              <w:rPr>
                <w:rFonts w:ascii="Times New Roman" w:eastAsia="Times New Roman" w:hAnsi="Times New Roman"/>
                <w:sz w:val="24"/>
                <w:szCs w:val="24"/>
              </w:rPr>
              <w:t>eHL</w:t>
            </w:r>
            <w:proofErr w:type="spellEnd"/>
            <w:r w:rsidRPr="002E59C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))</w:t>
            </w:r>
            <w:r w:rsidRPr="002E59C6">
              <w:rPr>
                <w:rFonts w:ascii="Times New Roman" w:eastAsia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– наличие</w:t>
            </w:r>
          </w:p>
          <w:p w14:paraId="3F485A82" w14:textId="77777777" w:rsidR="00534D4D" w:rsidRPr="002E59C6" w:rsidRDefault="00534D4D" w:rsidP="002C421E">
            <w:pPr>
              <w:pStyle w:val="TableParagraph"/>
              <w:spacing w:line="276" w:lineRule="exact"/>
              <w:ind w:left="99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E59C6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Расширение</w:t>
            </w:r>
            <w:r w:rsidRPr="002E59C6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спектра</w:t>
            </w:r>
            <w:r w:rsidRPr="002E59C6">
              <w:rPr>
                <w:rFonts w:ascii="Times New Roman" w:eastAsia="Times New Roman" w:hAnsi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– наличие</w:t>
            </w:r>
          </w:p>
          <w:p w14:paraId="55C513F4" w14:textId="77777777" w:rsidR="00534D4D" w:rsidRPr="002E59C6" w:rsidRDefault="00534D4D" w:rsidP="002C421E">
            <w:pPr>
              <w:pStyle w:val="TableParagraph"/>
              <w:spacing w:before="2" w:line="275" w:lineRule="exact"/>
              <w:ind w:left="99" w:firstLine="335"/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</w:p>
          <w:p w14:paraId="049B529C" w14:textId="77777777" w:rsidR="00534D4D" w:rsidRPr="002E59C6" w:rsidRDefault="00534D4D" w:rsidP="002C421E">
            <w:pPr>
              <w:pStyle w:val="TableParagraph"/>
              <w:spacing w:before="2" w:line="275" w:lineRule="exact"/>
              <w:ind w:left="99" w:firstLine="114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E59C6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ПК</w:t>
            </w:r>
            <w:r w:rsidRPr="002E59C6">
              <w:rPr>
                <w:rFonts w:ascii="Times New Roman" w:hAnsi="Times New Roman"/>
                <w:i/>
                <w:spacing w:val="2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интерфейс:</w:t>
            </w:r>
          </w:p>
          <w:p w14:paraId="55BCCB6A" w14:textId="77777777" w:rsidR="00534D4D" w:rsidRPr="002E59C6" w:rsidRDefault="00534D4D" w:rsidP="002C421E">
            <w:pPr>
              <w:ind w:firstLine="114"/>
              <w:rPr>
                <w:spacing w:val="-1"/>
              </w:rPr>
            </w:pPr>
            <w:r w:rsidRPr="002E59C6">
              <w:t>Порты:</w:t>
            </w:r>
            <w:r w:rsidRPr="002E59C6">
              <w:rPr>
                <w:spacing w:val="3"/>
              </w:rPr>
              <w:t xml:space="preserve"> </w:t>
            </w:r>
            <w:r w:rsidRPr="002E59C6">
              <w:rPr>
                <w:spacing w:val="-1"/>
              </w:rPr>
              <w:t>USB – наличие</w:t>
            </w:r>
          </w:p>
          <w:p w14:paraId="46D489CF" w14:textId="77777777" w:rsidR="00534D4D" w:rsidRPr="002E59C6" w:rsidRDefault="00534D4D" w:rsidP="002C421E">
            <w:pPr>
              <w:pStyle w:val="TableParagraph"/>
              <w:spacing w:line="242" w:lineRule="auto"/>
              <w:ind w:left="99" w:right="99" w:firstLine="114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E59C6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val="ru-RU"/>
              </w:rPr>
              <w:t>Дисплей:</w:t>
            </w:r>
            <w:r w:rsidRPr="002E59C6">
              <w:rPr>
                <w:rFonts w:ascii="Times New Roman" w:eastAsia="Times New Roman" w:hAnsi="Times New Roman"/>
                <w:i/>
                <w:spacing w:val="15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не </w:t>
            </w:r>
            <w:r w:rsidRPr="002E59C6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менее</w:t>
            </w:r>
            <w:r w:rsidRPr="002E59C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240 </w:t>
            </w:r>
            <w:r w:rsidRPr="002E59C6">
              <w:rPr>
                <w:rFonts w:ascii="Times New Roman" w:eastAsia="Times New Roman" w:hAnsi="Times New Roman"/>
                <w:sz w:val="24"/>
                <w:szCs w:val="24"/>
              </w:rPr>
              <w:t>x</w:t>
            </w:r>
            <w:r w:rsidRPr="002E59C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320 </w:t>
            </w:r>
            <w:r w:rsidRPr="002E59C6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пикселей;</w:t>
            </w:r>
            <w:r w:rsidRPr="002E59C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г</w:t>
            </w:r>
            <w:r w:rsidRPr="002E59C6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рафический</w:t>
            </w:r>
            <w:r w:rsidRPr="002E59C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ЖК–дисплей</w:t>
            </w:r>
            <w:r w:rsidRPr="002E59C6">
              <w:rPr>
                <w:rFonts w:ascii="Times New Roman" w:eastAsia="Times New Roman" w:hAnsi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диагональю</w:t>
            </w:r>
            <w:r w:rsidRPr="002E59C6">
              <w:rPr>
                <w:rFonts w:ascii="Times New Roman" w:eastAsia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не</w:t>
            </w:r>
            <w:r w:rsidRPr="002E59C6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более</w:t>
            </w:r>
            <w:r w:rsidRPr="002E59C6">
              <w:rPr>
                <w:rFonts w:ascii="Times New Roman" w:eastAsia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3.5</w:t>
            </w:r>
            <w:r w:rsidRPr="002E59C6">
              <w:rPr>
                <w:rFonts w:ascii="Times New Roman" w:eastAsia="Times New Roman" w:hAnsi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spacing w:val="-1"/>
                <w:sz w:val="24"/>
                <w:szCs w:val="24"/>
                <w:lang w:val="ru-RU"/>
              </w:rPr>
              <w:t>дюйма –</w:t>
            </w:r>
            <w:r w:rsidRPr="002E59C6">
              <w:rPr>
                <w:rFonts w:ascii="Times New Roman" w:eastAsia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наличие </w:t>
            </w:r>
          </w:p>
          <w:p w14:paraId="62B79E0B" w14:textId="77777777" w:rsidR="00534D4D" w:rsidRPr="002E59C6" w:rsidRDefault="00534D4D" w:rsidP="002C421E">
            <w:pPr>
              <w:pStyle w:val="TableParagraph"/>
              <w:spacing w:line="242" w:lineRule="auto"/>
              <w:ind w:left="99" w:right="99" w:firstLine="114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E59C6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Особенности:</w:t>
            </w:r>
            <w:r w:rsidRPr="002E59C6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наличие</w:t>
            </w:r>
            <w:r w:rsidRPr="002E59C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резистивного</w:t>
            </w:r>
            <w:r w:rsidRPr="002E59C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сенсорного</w:t>
            </w:r>
            <w:r w:rsidRPr="002E59C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дисплея,</w:t>
            </w:r>
            <w:r w:rsidRPr="002E59C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внутренних</w:t>
            </w:r>
            <w:r w:rsidRPr="002E59C6">
              <w:rPr>
                <w:rFonts w:ascii="Times New Roman" w:hAnsi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hAnsi="Times New Roman"/>
                <w:sz w:val="24"/>
                <w:szCs w:val="24"/>
                <w:lang w:val="ru-RU"/>
              </w:rPr>
              <w:t>часов,</w:t>
            </w:r>
            <w:r w:rsidRPr="002E59C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пьезоэлектрического</w:t>
            </w:r>
            <w:r w:rsidRPr="002E59C6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hAnsi="Times New Roman"/>
                <w:sz w:val="24"/>
                <w:szCs w:val="24"/>
                <w:lang w:val="ru-RU"/>
              </w:rPr>
              <w:t>генератора</w:t>
            </w:r>
            <w:r w:rsidRPr="002E59C6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hAnsi="Times New Roman"/>
                <w:spacing w:val="-3"/>
                <w:sz w:val="24"/>
                <w:szCs w:val="24"/>
                <w:lang w:val="ru-RU"/>
              </w:rPr>
              <w:t>звука</w:t>
            </w:r>
          </w:p>
          <w:p w14:paraId="3936EFA7" w14:textId="77777777" w:rsidR="00534D4D" w:rsidRPr="002E59C6" w:rsidRDefault="00534D4D" w:rsidP="002C421E">
            <w:pPr>
              <w:pStyle w:val="TableParagraph"/>
              <w:tabs>
                <w:tab w:val="left" w:pos="1346"/>
                <w:tab w:val="left" w:pos="6639"/>
                <w:tab w:val="left" w:pos="7588"/>
              </w:tabs>
              <w:spacing w:line="241" w:lineRule="auto"/>
              <w:ind w:left="99" w:right="99" w:firstLine="114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E59C6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Выходное напряжение</w:t>
            </w:r>
            <w:r w:rsidRPr="002E59C6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и </w:t>
            </w:r>
            <w:r w:rsidRPr="002E59C6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номинальное</w:t>
            </w:r>
            <w:r w:rsidRPr="002E59C6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 xml:space="preserve">сопротивление </w:t>
            </w:r>
            <w:r w:rsidRPr="002E59C6">
              <w:rPr>
                <w:rFonts w:ascii="Times New Roman" w:hAnsi="Times New Roman"/>
                <w:spacing w:val="-1"/>
                <w:w w:val="95"/>
                <w:sz w:val="24"/>
                <w:szCs w:val="24"/>
                <w:lang w:val="ru-RU"/>
              </w:rPr>
              <w:t xml:space="preserve">(гнездо </w:t>
            </w:r>
            <w:r w:rsidRPr="002E59C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для</w:t>
            </w:r>
            <w:r w:rsidRPr="002E59C6">
              <w:rPr>
                <w:rFonts w:ascii="Times New Roman" w:hAnsi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hAnsi="Times New Roman"/>
                <w:spacing w:val="-1"/>
                <w:position w:val="2"/>
                <w:sz w:val="24"/>
                <w:szCs w:val="24"/>
                <w:lang w:val="ru-RU"/>
              </w:rPr>
              <w:t>подключения</w:t>
            </w:r>
            <w:r w:rsidRPr="002E59C6">
              <w:rPr>
                <w:rFonts w:ascii="Times New Roman" w:hAnsi="Times New Roman"/>
                <w:spacing w:val="1"/>
                <w:position w:val="2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hAnsi="Times New Roman"/>
                <w:spacing w:val="-1"/>
                <w:position w:val="2"/>
                <w:sz w:val="24"/>
                <w:szCs w:val="24"/>
                <w:lang w:val="ru-RU"/>
              </w:rPr>
              <w:t>головных</w:t>
            </w:r>
            <w:r w:rsidRPr="002E59C6">
              <w:rPr>
                <w:rFonts w:ascii="Times New Roman" w:hAnsi="Times New Roman"/>
                <w:spacing w:val="-3"/>
                <w:position w:val="2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hAnsi="Times New Roman"/>
                <w:spacing w:val="-1"/>
                <w:position w:val="2"/>
                <w:sz w:val="24"/>
                <w:szCs w:val="24"/>
                <w:lang w:val="ru-RU"/>
              </w:rPr>
              <w:t>телефонов):</w:t>
            </w:r>
            <w:r w:rsidRPr="002E59C6">
              <w:rPr>
                <w:rFonts w:ascii="Times New Roman" w:hAnsi="Times New Roman"/>
                <w:spacing w:val="1"/>
                <w:position w:val="2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hAnsi="Times New Roman"/>
                <w:position w:val="2"/>
                <w:sz w:val="24"/>
                <w:szCs w:val="24"/>
                <w:lang w:val="ru-RU"/>
              </w:rPr>
              <w:t>не</w:t>
            </w:r>
            <w:r w:rsidRPr="002E59C6">
              <w:rPr>
                <w:rFonts w:ascii="Times New Roman" w:hAnsi="Times New Roman"/>
                <w:spacing w:val="-4"/>
                <w:position w:val="2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hAnsi="Times New Roman"/>
                <w:spacing w:val="-1"/>
                <w:position w:val="2"/>
                <w:sz w:val="24"/>
                <w:szCs w:val="24"/>
                <w:lang w:val="ru-RU"/>
              </w:rPr>
              <w:t>менее</w:t>
            </w:r>
            <w:r w:rsidRPr="002E59C6">
              <w:rPr>
                <w:rFonts w:ascii="Times New Roman" w:hAnsi="Times New Roman"/>
                <w:spacing w:val="1"/>
                <w:position w:val="2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hAnsi="Times New Roman"/>
                <w:position w:val="2"/>
                <w:sz w:val="24"/>
                <w:szCs w:val="24"/>
                <w:lang w:val="ru-RU"/>
              </w:rPr>
              <w:t>5</w:t>
            </w:r>
            <w:r w:rsidRPr="002E59C6">
              <w:rPr>
                <w:rFonts w:ascii="Times New Roman" w:hAnsi="Times New Roman"/>
                <w:spacing w:val="-9"/>
                <w:position w:val="2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hAnsi="Times New Roman"/>
                <w:position w:val="2"/>
                <w:sz w:val="24"/>
                <w:szCs w:val="24"/>
                <w:lang w:val="ru-RU"/>
              </w:rPr>
              <w:t>В</w:t>
            </w:r>
            <w:proofErr w:type="spellStart"/>
            <w:r w:rsidRPr="002E59C6">
              <w:rPr>
                <w:rFonts w:ascii="Times New Roman" w:hAnsi="Times New Roman"/>
                <w:sz w:val="24"/>
                <w:szCs w:val="24"/>
              </w:rPr>
              <w:t>pp</w:t>
            </w:r>
            <w:proofErr w:type="spellEnd"/>
            <w:r w:rsidRPr="002E59C6">
              <w:rPr>
                <w:rFonts w:ascii="Times New Roman" w:hAnsi="Times New Roman"/>
                <w:position w:val="2"/>
                <w:sz w:val="24"/>
                <w:szCs w:val="24"/>
                <w:lang w:val="ru-RU"/>
              </w:rPr>
              <w:t>,</w:t>
            </w:r>
            <w:r w:rsidRPr="002E59C6">
              <w:rPr>
                <w:rFonts w:ascii="Times New Roman" w:hAnsi="Times New Roman"/>
                <w:spacing w:val="4"/>
                <w:position w:val="2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hAnsi="Times New Roman"/>
                <w:position w:val="2"/>
                <w:sz w:val="24"/>
                <w:szCs w:val="24"/>
                <w:lang w:val="ru-RU"/>
              </w:rPr>
              <w:t>32</w:t>
            </w:r>
            <w:r w:rsidRPr="002E59C6">
              <w:rPr>
                <w:rFonts w:ascii="Times New Roman" w:hAnsi="Times New Roman"/>
                <w:spacing w:val="1"/>
                <w:position w:val="2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hAnsi="Times New Roman"/>
                <w:position w:val="2"/>
                <w:sz w:val="24"/>
                <w:szCs w:val="24"/>
                <w:lang w:val="ru-RU"/>
              </w:rPr>
              <w:t>Ом</w:t>
            </w:r>
          </w:p>
          <w:p w14:paraId="0B94A37A" w14:textId="77777777" w:rsidR="00534D4D" w:rsidRPr="002E59C6" w:rsidRDefault="00534D4D" w:rsidP="002C421E">
            <w:pPr>
              <w:pStyle w:val="TableParagraph"/>
              <w:spacing w:line="270" w:lineRule="exact"/>
              <w:ind w:left="99" w:firstLine="114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E59C6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lastRenderedPageBreak/>
              <w:t>Потребляемая</w:t>
            </w:r>
            <w:r w:rsidRPr="002E59C6">
              <w:rPr>
                <w:rFonts w:ascii="Times New Roman" w:hAnsi="Times New Roman"/>
                <w:i/>
                <w:spacing w:val="3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hAnsi="Times New Roman"/>
                <w:i/>
                <w:spacing w:val="-1"/>
                <w:sz w:val="24"/>
                <w:szCs w:val="24"/>
                <w:lang w:val="ru-RU"/>
              </w:rPr>
              <w:t>мощность:</w:t>
            </w:r>
            <w:r w:rsidRPr="002E59C6">
              <w:rPr>
                <w:rFonts w:ascii="Times New Roman" w:hAnsi="Times New Roman"/>
                <w:i/>
                <w:spacing w:val="2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hAnsi="Times New Roman"/>
                <w:sz w:val="24"/>
                <w:szCs w:val="24"/>
                <w:lang w:val="ru-RU"/>
              </w:rPr>
              <w:t>не</w:t>
            </w:r>
            <w:r w:rsidRPr="002E59C6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hAnsi="Times New Roman"/>
                <w:sz w:val="24"/>
                <w:szCs w:val="24"/>
                <w:lang w:val="ru-RU"/>
              </w:rPr>
              <w:t>более</w:t>
            </w:r>
            <w:r w:rsidRPr="002E59C6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E59C6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2Вт</w:t>
            </w:r>
          </w:p>
          <w:p w14:paraId="60502F93" w14:textId="77777777" w:rsidR="00534D4D" w:rsidRPr="002E59C6" w:rsidRDefault="00534D4D" w:rsidP="002C421E">
            <w:pPr>
              <w:rPr>
                <w:rFonts w:eastAsia="Calibri"/>
                <w:spacing w:val="-1"/>
              </w:rPr>
            </w:pPr>
            <w:bookmarkStart w:id="0" w:name="_Hlk82613782"/>
          </w:p>
          <w:p w14:paraId="7F3DF357" w14:textId="77777777" w:rsidR="00534D4D" w:rsidRPr="002E59C6" w:rsidRDefault="00534D4D" w:rsidP="002C421E">
            <w:pPr>
              <w:rPr>
                <w:rFonts w:eastAsia="Calibri"/>
                <w:spacing w:val="-1"/>
              </w:rPr>
            </w:pPr>
            <w:r w:rsidRPr="002E59C6">
              <w:rPr>
                <w:rFonts w:eastAsia="Calibri"/>
                <w:spacing w:val="-1"/>
              </w:rPr>
              <w:t xml:space="preserve">Соответствие положениям Приказа МЗ РК №704 от 9 сентября 2010 года «Об утверждении Правил организации скрининга» (Приложение к приказу Министра здравоохранения РК от 25 августа 2021 года </w:t>
            </w:r>
            <w:r w:rsidRPr="002E59C6">
              <w:t>№ ҚР ДСМ-91 Утверждены приказом Министра здравоохранения Республики Казахстан от 9 сентября 2010 года № 704</w:t>
            </w:r>
            <w:r w:rsidRPr="002E59C6">
              <w:rPr>
                <w:rFonts w:eastAsia="Calibri"/>
                <w:spacing w:val="-1"/>
              </w:rPr>
              <w:t xml:space="preserve">) о проведении </w:t>
            </w:r>
            <w:proofErr w:type="spellStart"/>
            <w:r w:rsidRPr="002E59C6">
              <w:rPr>
                <w:rFonts w:eastAsia="Calibri"/>
                <w:spacing w:val="-1"/>
              </w:rPr>
              <w:t>аудиологического</w:t>
            </w:r>
            <w:proofErr w:type="spellEnd"/>
            <w:r w:rsidRPr="002E59C6">
              <w:rPr>
                <w:rFonts w:eastAsia="Calibri"/>
                <w:spacing w:val="-1"/>
              </w:rPr>
              <w:t xml:space="preserve"> скрининга новорожденным и детям раннего возраста двумя методами:</w:t>
            </w:r>
          </w:p>
          <w:p w14:paraId="06AD41C0" w14:textId="77777777" w:rsidR="00534D4D" w:rsidRPr="002E59C6" w:rsidRDefault="00534D4D" w:rsidP="002C421E">
            <w:pPr>
              <w:rPr>
                <w:rFonts w:eastAsia="Calibri"/>
                <w:spacing w:val="-1"/>
              </w:rPr>
            </w:pPr>
            <w:r w:rsidRPr="002E59C6">
              <w:rPr>
                <w:rFonts w:eastAsia="Calibri"/>
                <w:spacing w:val="-1"/>
              </w:rPr>
              <w:t xml:space="preserve">- регистрация задержанной вызванной </w:t>
            </w:r>
            <w:proofErr w:type="spellStart"/>
            <w:r w:rsidRPr="002E59C6">
              <w:rPr>
                <w:rFonts w:eastAsia="Calibri"/>
                <w:spacing w:val="-1"/>
              </w:rPr>
              <w:t>отоакустической</w:t>
            </w:r>
            <w:proofErr w:type="spellEnd"/>
            <w:r w:rsidRPr="002E59C6">
              <w:rPr>
                <w:rFonts w:eastAsia="Calibri"/>
                <w:spacing w:val="-1"/>
              </w:rPr>
              <w:t xml:space="preserve"> эмиссии (ВОАЭ) и</w:t>
            </w:r>
          </w:p>
          <w:p w14:paraId="3FC02104" w14:textId="77777777" w:rsidR="00534D4D" w:rsidRPr="002E59C6" w:rsidRDefault="00534D4D" w:rsidP="002C421E">
            <w:pPr>
              <w:rPr>
                <w:rFonts w:eastAsia="Calibri"/>
                <w:spacing w:val="-1"/>
              </w:rPr>
            </w:pPr>
            <w:r w:rsidRPr="002E59C6">
              <w:rPr>
                <w:rFonts w:eastAsia="Calibri"/>
                <w:spacing w:val="-1"/>
              </w:rPr>
              <w:t xml:space="preserve">- регистрация </w:t>
            </w:r>
            <w:proofErr w:type="spellStart"/>
            <w:r w:rsidRPr="002E59C6">
              <w:rPr>
                <w:rFonts w:eastAsia="Calibri"/>
                <w:spacing w:val="-1"/>
              </w:rPr>
              <w:t>коротколатентных</w:t>
            </w:r>
            <w:proofErr w:type="spellEnd"/>
            <w:r w:rsidRPr="002E59C6">
              <w:rPr>
                <w:rFonts w:eastAsia="Calibri"/>
                <w:spacing w:val="-1"/>
              </w:rPr>
              <w:t xml:space="preserve"> слуховых вызванных потенциалов (КСВП).</w:t>
            </w:r>
          </w:p>
          <w:p w14:paraId="48BF6E1E" w14:textId="77777777" w:rsidR="00534D4D" w:rsidRPr="002E59C6" w:rsidRDefault="00534D4D" w:rsidP="002C421E">
            <w:pPr>
              <w:rPr>
                <w:rFonts w:eastAsia="Calibri"/>
                <w:spacing w:val="-1"/>
              </w:rPr>
            </w:pPr>
          </w:p>
          <w:p w14:paraId="72F062AA" w14:textId="77777777" w:rsidR="00534D4D" w:rsidRPr="002E59C6" w:rsidRDefault="00534D4D" w:rsidP="002C421E">
            <w:pPr>
              <w:rPr>
                <w:rFonts w:eastAsia="Calibri"/>
              </w:rPr>
            </w:pPr>
            <w:r w:rsidRPr="002E59C6">
              <w:rPr>
                <w:rFonts w:eastAsia="Calibri"/>
                <w:spacing w:val="-1"/>
              </w:rPr>
              <w:t>Соответствие требованиям</w:t>
            </w:r>
            <w:r w:rsidRPr="002E59C6">
              <w:rPr>
                <w:rFonts w:eastAsia="Calibri"/>
                <w:spacing w:val="27"/>
              </w:rPr>
              <w:t xml:space="preserve"> </w:t>
            </w:r>
            <w:r w:rsidRPr="002E59C6">
              <w:rPr>
                <w:rFonts w:eastAsia="Calibri"/>
              </w:rPr>
              <w:t>Приказа</w:t>
            </w:r>
            <w:r w:rsidRPr="002E59C6">
              <w:rPr>
                <w:rFonts w:eastAsia="Calibri"/>
                <w:spacing w:val="23"/>
              </w:rPr>
              <w:t xml:space="preserve"> </w:t>
            </w:r>
            <w:r w:rsidRPr="002E59C6">
              <w:rPr>
                <w:rFonts w:eastAsia="Calibri"/>
                <w:spacing w:val="-1"/>
              </w:rPr>
              <w:t>Министра</w:t>
            </w:r>
            <w:r w:rsidRPr="002E59C6">
              <w:rPr>
                <w:rFonts w:eastAsia="Calibri"/>
                <w:spacing w:val="23"/>
              </w:rPr>
              <w:t xml:space="preserve"> </w:t>
            </w:r>
            <w:r w:rsidRPr="002E59C6">
              <w:rPr>
                <w:rFonts w:eastAsia="Calibri"/>
                <w:spacing w:val="-1"/>
              </w:rPr>
              <w:t>здравоохранения</w:t>
            </w:r>
            <w:r w:rsidRPr="002E59C6">
              <w:rPr>
                <w:rFonts w:eastAsia="Calibri"/>
                <w:spacing w:val="23"/>
              </w:rPr>
              <w:t xml:space="preserve"> </w:t>
            </w:r>
            <w:r w:rsidRPr="002E59C6">
              <w:rPr>
                <w:rFonts w:eastAsia="Calibri"/>
                <w:spacing w:val="-1"/>
              </w:rPr>
              <w:t>Республики</w:t>
            </w:r>
            <w:r w:rsidRPr="002E59C6">
              <w:rPr>
                <w:rFonts w:eastAsia="Calibri"/>
                <w:spacing w:val="23"/>
              </w:rPr>
              <w:t xml:space="preserve"> </w:t>
            </w:r>
            <w:r w:rsidRPr="002E59C6">
              <w:rPr>
                <w:rFonts w:eastAsia="Calibri"/>
                <w:spacing w:val="-1"/>
              </w:rPr>
              <w:t>Казахстан</w:t>
            </w:r>
            <w:r w:rsidRPr="002E59C6">
              <w:rPr>
                <w:rFonts w:eastAsia="Calibri"/>
                <w:spacing w:val="97"/>
              </w:rPr>
              <w:t xml:space="preserve"> </w:t>
            </w:r>
            <w:r w:rsidRPr="002E59C6">
              <w:rPr>
                <w:rFonts w:eastAsia="Calibri"/>
              </w:rPr>
              <w:t>от</w:t>
            </w:r>
            <w:r w:rsidRPr="002E59C6">
              <w:rPr>
                <w:rFonts w:eastAsia="Calibri"/>
                <w:spacing w:val="22"/>
              </w:rPr>
              <w:t xml:space="preserve"> </w:t>
            </w:r>
            <w:r w:rsidRPr="002E59C6">
              <w:rPr>
                <w:rFonts w:eastAsia="Calibri"/>
                <w:spacing w:val="-1"/>
              </w:rPr>
              <w:t>29</w:t>
            </w:r>
            <w:r w:rsidRPr="002E59C6">
              <w:rPr>
                <w:rFonts w:eastAsia="Calibri"/>
                <w:spacing w:val="19"/>
              </w:rPr>
              <w:t xml:space="preserve"> </w:t>
            </w:r>
            <w:r w:rsidRPr="002E59C6">
              <w:rPr>
                <w:rFonts w:eastAsia="Calibri"/>
                <w:spacing w:val="-1"/>
              </w:rPr>
              <w:t>октября</w:t>
            </w:r>
            <w:r w:rsidRPr="002E59C6">
              <w:rPr>
                <w:rFonts w:eastAsia="Calibri"/>
                <w:spacing w:val="17"/>
              </w:rPr>
              <w:t xml:space="preserve"> </w:t>
            </w:r>
            <w:r w:rsidRPr="002E59C6">
              <w:rPr>
                <w:rFonts w:eastAsia="Calibri"/>
                <w:spacing w:val="-2"/>
              </w:rPr>
              <w:t>2020</w:t>
            </w:r>
            <w:r w:rsidRPr="002E59C6">
              <w:rPr>
                <w:rFonts w:eastAsia="Calibri"/>
                <w:spacing w:val="19"/>
              </w:rPr>
              <w:t xml:space="preserve"> </w:t>
            </w:r>
            <w:r w:rsidRPr="002E59C6">
              <w:rPr>
                <w:rFonts w:eastAsia="Calibri"/>
              </w:rPr>
              <w:t>года</w:t>
            </w:r>
            <w:r w:rsidRPr="002E59C6">
              <w:rPr>
                <w:rFonts w:eastAsia="Calibri"/>
                <w:spacing w:val="22"/>
              </w:rPr>
              <w:t xml:space="preserve"> </w:t>
            </w:r>
            <w:r w:rsidRPr="002E59C6">
              <w:rPr>
                <w:rFonts w:eastAsia="Calibri"/>
              </w:rPr>
              <w:t>№</w:t>
            </w:r>
            <w:r w:rsidRPr="002E59C6">
              <w:rPr>
                <w:rFonts w:eastAsia="Calibri"/>
                <w:spacing w:val="20"/>
              </w:rPr>
              <w:t xml:space="preserve"> </w:t>
            </w:r>
            <w:r w:rsidRPr="002E59C6">
              <w:rPr>
                <w:rFonts w:eastAsia="Calibri"/>
              </w:rPr>
              <w:t>ҚР</w:t>
            </w:r>
            <w:r w:rsidRPr="002E59C6">
              <w:rPr>
                <w:rFonts w:eastAsia="Calibri"/>
                <w:spacing w:val="21"/>
              </w:rPr>
              <w:t xml:space="preserve"> </w:t>
            </w:r>
            <w:r w:rsidRPr="002E59C6">
              <w:rPr>
                <w:rFonts w:eastAsia="Calibri"/>
                <w:spacing w:val="-1"/>
              </w:rPr>
              <w:t>ДСМ-167/2020</w:t>
            </w:r>
            <w:r w:rsidRPr="002E59C6">
              <w:rPr>
                <w:rFonts w:eastAsia="Calibri"/>
                <w:spacing w:val="19"/>
              </w:rPr>
              <w:t xml:space="preserve"> </w:t>
            </w:r>
            <w:r w:rsidRPr="002E59C6">
              <w:rPr>
                <w:rFonts w:eastAsia="Calibri"/>
              </w:rPr>
              <w:t>«Об</w:t>
            </w:r>
            <w:r w:rsidRPr="002E59C6">
              <w:rPr>
                <w:rFonts w:eastAsia="Calibri"/>
                <w:spacing w:val="22"/>
              </w:rPr>
              <w:t xml:space="preserve"> </w:t>
            </w:r>
            <w:r w:rsidRPr="002E59C6">
              <w:rPr>
                <w:rFonts w:eastAsia="Calibri"/>
                <w:spacing w:val="-1"/>
              </w:rPr>
              <w:t>утверждении</w:t>
            </w:r>
            <w:r w:rsidRPr="002E59C6">
              <w:rPr>
                <w:rFonts w:eastAsia="Calibri"/>
                <w:spacing w:val="22"/>
              </w:rPr>
              <w:t xml:space="preserve"> </w:t>
            </w:r>
            <w:r w:rsidRPr="002E59C6">
              <w:rPr>
                <w:rFonts w:eastAsia="Calibri"/>
                <w:spacing w:val="-1"/>
              </w:rPr>
              <w:t>минимальных</w:t>
            </w:r>
            <w:r w:rsidRPr="002E59C6">
              <w:rPr>
                <w:rFonts w:eastAsia="Calibri"/>
                <w:spacing w:val="22"/>
              </w:rPr>
              <w:t xml:space="preserve"> </w:t>
            </w:r>
            <w:r w:rsidRPr="002E59C6">
              <w:rPr>
                <w:rFonts w:eastAsia="Calibri"/>
                <w:spacing w:val="-1"/>
              </w:rPr>
              <w:t>стандартов</w:t>
            </w:r>
            <w:r w:rsidRPr="002E59C6">
              <w:rPr>
                <w:rFonts w:eastAsia="Calibri"/>
                <w:spacing w:val="63"/>
              </w:rPr>
              <w:t xml:space="preserve"> </w:t>
            </w:r>
            <w:r w:rsidRPr="002E59C6">
              <w:rPr>
                <w:rFonts w:eastAsia="Calibri"/>
                <w:spacing w:val="-1"/>
              </w:rPr>
              <w:t>оснащения</w:t>
            </w:r>
            <w:r w:rsidRPr="002E59C6">
              <w:rPr>
                <w:rFonts w:eastAsia="Calibri"/>
                <w:spacing w:val="16"/>
              </w:rPr>
              <w:t xml:space="preserve"> </w:t>
            </w:r>
            <w:r w:rsidRPr="002E59C6">
              <w:rPr>
                <w:rFonts w:eastAsia="Calibri"/>
                <w:spacing w:val="-1"/>
              </w:rPr>
              <w:t>организаций</w:t>
            </w:r>
            <w:r w:rsidRPr="002E59C6">
              <w:rPr>
                <w:rFonts w:eastAsia="Calibri"/>
                <w:spacing w:val="16"/>
              </w:rPr>
              <w:t xml:space="preserve"> </w:t>
            </w:r>
            <w:r w:rsidRPr="002E59C6">
              <w:rPr>
                <w:rFonts w:eastAsia="Calibri"/>
                <w:spacing w:val="-1"/>
              </w:rPr>
              <w:t>здравоохранения</w:t>
            </w:r>
            <w:r w:rsidRPr="002E59C6">
              <w:rPr>
                <w:rFonts w:eastAsia="Calibri"/>
                <w:spacing w:val="16"/>
              </w:rPr>
              <w:t xml:space="preserve"> </w:t>
            </w:r>
            <w:r w:rsidRPr="002E59C6">
              <w:rPr>
                <w:rFonts w:eastAsia="Calibri"/>
                <w:spacing w:val="-1"/>
              </w:rPr>
              <w:t>медицинскими</w:t>
            </w:r>
            <w:r w:rsidRPr="002E59C6">
              <w:rPr>
                <w:rFonts w:eastAsia="Calibri"/>
                <w:spacing w:val="16"/>
              </w:rPr>
              <w:t xml:space="preserve"> </w:t>
            </w:r>
            <w:r w:rsidRPr="002E59C6">
              <w:rPr>
                <w:rFonts w:eastAsia="Calibri"/>
                <w:spacing w:val="-1"/>
              </w:rPr>
              <w:t>изделиями»</w:t>
            </w:r>
            <w:r w:rsidRPr="002E59C6">
              <w:rPr>
                <w:rFonts w:eastAsia="Calibri"/>
                <w:spacing w:val="29"/>
              </w:rPr>
              <w:t xml:space="preserve"> </w:t>
            </w:r>
            <w:r w:rsidRPr="002E59C6">
              <w:rPr>
                <w:rFonts w:eastAsia="Calibri"/>
                <w:spacing w:val="-1"/>
              </w:rPr>
              <w:t>об</w:t>
            </w:r>
            <w:r w:rsidRPr="002E59C6">
              <w:rPr>
                <w:rFonts w:eastAsia="Calibri"/>
                <w:spacing w:val="16"/>
              </w:rPr>
              <w:t xml:space="preserve"> </w:t>
            </w:r>
            <w:r w:rsidRPr="002E59C6">
              <w:rPr>
                <w:rFonts w:eastAsia="Calibri"/>
              </w:rPr>
              <w:t>оснащении</w:t>
            </w:r>
            <w:r w:rsidRPr="002E59C6">
              <w:rPr>
                <w:rFonts w:eastAsia="Calibri"/>
                <w:spacing w:val="83"/>
              </w:rPr>
              <w:t xml:space="preserve"> </w:t>
            </w:r>
            <w:r w:rsidRPr="002E59C6">
              <w:rPr>
                <w:rFonts w:eastAsia="Calibri"/>
                <w:spacing w:val="-1"/>
              </w:rPr>
              <w:t>родовспомогательных</w:t>
            </w:r>
            <w:r w:rsidRPr="002E59C6">
              <w:rPr>
                <w:rFonts w:eastAsia="Calibri"/>
                <w:spacing w:val="9"/>
              </w:rPr>
              <w:t xml:space="preserve"> </w:t>
            </w:r>
            <w:r w:rsidRPr="002E59C6">
              <w:rPr>
                <w:rFonts w:eastAsia="Calibri"/>
                <w:spacing w:val="-1"/>
              </w:rPr>
              <w:t>организаций</w:t>
            </w:r>
            <w:r w:rsidRPr="002E59C6">
              <w:rPr>
                <w:rFonts w:eastAsia="Calibri"/>
                <w:spacing w:val="6"/>
              </w:rPr>
              <w:t xml:space="preserve"> </w:t>
            </w:r>
            <w:r w:rsidRPr="002E59C6">
              <w:rPr>
                <w:rFonts w:eastAsia="Calibri"/>
              </w:rPr>
              <w:t>и</w:t>
            </w:r>
            <w:r w:rsidRPr="002E59C6">
              <w:rPr>
                <w:rFonts w:eastAsia="Calibri"/>
                <w:spacing w:val="7"/>
              </w:rPr>
              <w:t xml:space="preserve"> </w:t>
            </w:r>
            <w:r w:rsidRPr="002E59C6">
              <w:rPr>
                <w:rFonts w:eastAsia="Calibri"/>
                <w:spacing w:val="-1"/>
              </w:rPr>
              <w:t>организаций</w:t>
            </w:r>
            <w:r w:rsidRPr="002E59C6">
              <w:rPr>
                <w:rFonts w:eastAsia="Calibri"/>
                <w:spacing w:val="2"/>
              </w:rPr>
              <w:t xml:space="preserve"> </w:t>
            </w:r>
            <w:r w:rsidRPr="002E59C6">
              <w:rPr>
                <w:rFonts w:eastAsia="Calibri"/>
              </w:rPr>
              <w:t>ПМСП</w:t>
            </w:r>
            <w:r w:rsidRPr="002E59C6">
              <w:rPr>
                <w:rFonts w:eastAsia="Calibri"/>
                <w:spacing w:val="2"/>
              </w:rPr>
              <w:t xml:space="preserve"> </w:t>
            </w:r>
            <w:r w:rsidRPr="002E59C6">
              <w:rPr>
                <w:rFonts w:eastAsia="Calibri"/>
                <w:spacing w:val="-1"/>
              </w:rPr>
              <w:t>оборудованием</w:t>
            </w:r>
            <w:r w:rsidRPr="002E59C6">
              <w:rPr>
                <w:rFonts w:eastAsia="Calibri"/>
                <w:spacing w:val="4"/>
              </w:rPr>
              <w:t xml:space="preserve"> </w:t>
            </w:r>
            <w:r w:rsidRPr="002E59C6">
              <w:rPr>
                <w:rFonts w:eastAsia="Calibri"/>
              </w:rPr>
              <w:t>для</w:t>
            </w:r>
            <w:r w:rsidRPr="002E59C6">
              <w:rPr>
                <w:rFonts w:eastAsia="Calibri"/>
                <w:spacing w:val="4"/>
              </w:rPr>
              <w:t xml:space="preserve"> </w:t>
            </w:r>
            <w:r w:rsidRPr="002E59C6">
              <w:rPr>
                <w:rFonts w:eastAsia="Calibri"/>
                <w:spacing w:val="-1"/>
              </w:rPr>
              <w:t>проведения</w:t>
            </w:r>
            <w:r w:rsidRPr="002E59C6">
              <w:rPr>
                <w:rFonts w:eastAsia="Calibri"/>
                <w:spacing w:val="4"/>
              </w:rPr>
              <w:t xml:space="preserve"> </w:t>
            </w:r>
            <w:r w:rsidRPr="002E59C6">
              <w:rPr>
                <w:rFonts w:eastAsia="Calibri"/>
                <w:spacing w:val="-1"/>
              </w:rPr>
              <w:t>скрининга</w:t>
            </w:r>
            <w:r w:rsidRPr="002E59C6">
              <w:rPr>
                <w:rFonts w:eastAsia="Calibri"/>
                <w:spacing w:val="97"/>
              </w:rPr>
              <w:t xml:space="preserve"> </w:t>
            </w:r>
            <w:r w:rsidRPr="002E59C6">
              <w:rPr>
                <w:rFonts w:eastAsia="Calibri"/>
              </w:rPr>
              <w:t>слуха</w:t>
            </w:r>
            <w:r w:rsidRPr="002E59C6">
              <w:rPr>
                <w:rFonts w:eastAsia="Calibri"/>
                <w:spacing w:val="-2"/>
              </w:rPr>
              <w:t xml:space="preserve"> </w:t>
            </w:r>
            <w:r w:rsidRPr="002E59C6">
              <w:rPr>
                <w:rFonts w:eastAsia="Calibri"/>
                <w:spacing w:val="-1"/>
              </w:rPr>
              <w:t>новорожденных</w:t>
            </w:r>
            <w:r w:rsidRPr="002E59C6">
              <w:rPr>
                <w:rFonts w:eastAsia="Calibri"/>
              </w:rPr>
              <w:t xml:space="preserve"> и</w:t>
            </w:r>
            <w:r w:rsidRPr="002E59C6">
              <w:rPr>
                <w:rFonts w:eastAsia="Calibri"/>
                <w:spacing w:val="-2"/>
              </w:rPr>
              <w:t xml:space="preserve"> </w:t>
            </w:r>
            <w:r w:rsidRPr="002E59C6">
              <w:rPr>
                <w:rFonts w:eastAsia="Calibri"/>
                <w:spacing w:val="-1"/>
              </w:rPr>
              <w:t>детей</w:t>
            </w:r>
            <w:r w:rsidRPr="002E59C6">
              <w:rPr>
                <w:rFonts w:eastAsia="Calibri"/>
                <w:spacing w:val="-2"/>
              </w:rPr>
              <w:t xml:space="preserve"> </w:t>
            </w:r>
            <w:r w:rsidRPr="002E59C6">
              <w:rPr>
                <w:rFonts w:eastAsia="Calibri"/>
                <w:spacing w:val="-1"/>
              </w:rPr>
              <w:t>раннего</w:t>
            </w:r>
            <w:r w:rsidRPr="002E59C6">
              <w:rPr>
                <w:rFonts w:eastAsia="Calibri"/>
                <w:spacing w:val="-4"/>
              </w:rPr>
              <w:t xml:space="preserve"> </w:t>
            </w:r>
            <w:r w:rsidRPr="002E59C6">
              <w:rPr>
                <w:rFonts w:eastAsia="Calibri"/>
              </w:rPr>
              <w:t>возраста.</w:t>
            </w:r>
          </w:p>
          <w:bookmarkEnd w:id="0"/>
          <w:p w14:paraId="0B0617EF" w14:textId="77777777" w:rsidR="00534D4D" w:rsidRPr="002E59C6" w:rsidRDefault="00534D4D" w:rsidP="002C421E">
            <w:pPr>
              <w:pStyle w:val="TableParagraph"/>
              <w:ind w:right="11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E59C6">
              <w:rPr>
                <w:rFonts w:ascii="Times New Roman" w:hAnsi="Times New Roman"/>
                <w:sz w:val="24"/>
                <w:szCs w:val="24"/>
                <w:lang w:val="ru-RU"/>
              </w:rPr>
              <w:t>Наличие Сервисного Центра и Поверочной лаборатории на территории РК для проведения ежегодной поверки и технического сопровождения устройства во время его эксплуатации.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0EF30" w14:textId="77777777" w:rsidR="00534D4D" w:rsidRPr="002E59C6" w:rsidRDefault="00534D4D" w:rsidP="002C421E">
            <w:r w:rsidRPr="002E59C6">
              <w:rPr>
                <w:lang w:val="en-US"/>
              </w:rPr>
              <w:lastRenderedPageBreak/>
              <w:t xml:space="preserve">1 </w:t>
            </w:r>
            <w:r w:rsidRPr="002E59C6">
              <w:t>шт.</w:t>
            </w:r>
          </w:p>
        </w:tc>
      </w:tr>
      <w:tr w:rsidR="00534D4D" w:rsidRPr="002E59C6" w14:paraId="32915805" w14:textId="77777777" w:rsidTr="002C421E">
        <w:trPr>
          <w:jc w:val="center"/>
        </w:trPr>
        <w:tc>
          <w:tcPr>
            <w:tcW w:w="17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726A26" w14:textId="77777777" w:rsidR="00534D4D" w:rsidRPr="002E59C6" w:rsidRDefault="00534D4D" w:rsidP="002C421E"/>
        </w:tc>
        <w:tc>
          <w:tcPr>
            <w:tcW w:w="88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5F2B17" w14:textId="77777777" w:rsidR="00534D4D" w:rsidRPr="002E59C6" w:rsidRDefault="00534D4D" w:rsidP="002C421E"/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04FD55" w14:textId="77777777" w:rsidR="00534D4D" w:rsidRPr="002E59C6" w:rsidRDefault="00534D4D" w:rsidP="002C421E">
            <w:pPr>
              <w:jc w:val="both"/>
            </w:pPr>
            <w:r w:rsidRPr="002E59C6">
              <w:t>2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74F9E" w14:textId="77777777" w:rsidR="00534D4D" w:rsidRPr="002E59C6" w:rsidRDefault="00534D4D" w:rsidP="002C421E">
            <w:pPr>
              <w:autoSpaceDE w:val="0"/>
              <w:autoSpaceDN w:val="0"/>
              <w:adjustRightInd w:val="0"/>
            </w:pPr>
            <w:r w:rsidRPr="002E59C6">
              <w:t xml:space="preserve">Зонд 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61A8A" w14:textId="77777777" w:rsidR="00534D4D" w:rsidRPr="002E59C6" w:rsidRDefault="00534D4D" w:rsidP="002C421E">
            <w:r w:rsidRPr="002E59C6">
              <w:t xml:space="preserve">Зонд угловой для регистрации коротко-латентных слуховых вызванных потенциалов (КСВП) и вызванной </w:t>
            </w:r>
            <w:proofErr w:type="spellStart"/>
            <w:r w:rsidRPr="002E59C6">
              <w:t>отоакустической</w:t>
            </w:r>
            <w:proofErr w:type="spellEnd"/>
            <w:r w:rsidRPr="002E59C6">
              <w:t xml:space="preserve"> эмиссии (для детей раннего и старшего возраста (от 6-ти мес. и старше)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51E8A" w14:textId="77777777" w:rsidR="00534D4D" w:rsidRPr="002E59C6" w:rsidRDefault="00534D4D" w:rsidP="002C421E">
            <w:r w:rsidRPr="002E59C6">
              <w:t>1 шт.</w:t>
            </w:r>
          </w:p>
        </w:tc>
      </w:tr>
      <w:tr w:rsidR="00534D4D" w:rsidRPr="002E59C6" w14:paraId="31E9F325" w14:textId="77777777" w:rsidTr="002C421E">
        <w:trPr>
          <w:jc w:val="center"/>
        </w:trPr>
        <w:tc>
          <w:tcPr>
            <w:tcW w:w="17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EA8106" w14:textId="77777777" w:rsidR="00534D4D" w:rsidRPr="002E59C6" w:rsidRDefault="00534D4D" w:rsidP="002C421E"/>
        </w:tc>
        <w:tc>
          <w:tcPr>
            <w:tcW w:w="88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64886A" w14:textId="77777777" w:rsidR="00534D4D" w:rsidRPr="002E59C6" w:rsidRDefault="00534D4D" w:rsidP="002C421E"/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21E0D" w14:textId="77777777" w:rsidR="00534D4D" w:rsidRPr="002E59C6" w:rsidRDefault="00534D4D" w:rsidP="002C421E">
            <w:pPr>
              <w:jc w:val="both"/>
            </w:pPr>
            <w:r w:rsidRPr="002E59C6">
              <w:t>3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7C6DD" w14:textId="77777777" w:rsidR="00534D4D" w:rsidRPr="002E59C6" w:rsidRDefault="00534D4D" w:rsidP="002C421E">
            <w:pPr>
              <w:autoSpaceDE w:val="0"/>
              <w:autoSpaceDN w:val="0"/>
              <w:adjustRightInd w:val="0"/>
            </w:pPr>
            <w:r w:rsidRPr="002E59C6">
              <w:t xml:space="preserve">Зонд 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50D17" w14:textId="77777777" w:rsidR="00534D4D" w:rsidRPr="002E59C6" w:rsidRDefault="00534D4D" w:rsidP="002C421E">
            <w:r w:rsidRPr="002E59C6">
              <w:t xml:space="preserve">Зонд прямой для регистрации коротко-латентных слуховых вызванных потенциалов (КСВП) и вызванной </w:t>
            </w:r>
            <w:proofErr w:type="spellStart"/>
            <w:r w:rsidRPr="002E59C6">
              <w:t>отоакустической</w:t>
            </w:r>
            <w:proofErr w:type="spellEnd"/>
            <w:r w:rsidRPr="002E59C6">
              <w:t xml:space="preserve"> эмиссии (для новорожденных и детей до 6-мес.)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3E80B" w14:textId="77777777" w:rsidR="00534D4D" w:rsidRPr="002E59C6" w:rsidRDefault="00534D4D" w:rsidP="002C421E">
            <w:r w:rsidRPr="002E59C6">
              <w:t>1 шт.</w:t>
            </w:r>
          </w:p>
        </w:tc>
      </w:tr>
      <w:tr w:rsidR="00534D4D" w:rsidRPr="002E59C6" w14:paraId="3C41C9AB" w14:textId="77777777" w:rsidTr="002C421E">
        <w:trPr>
          <w:jc w:val="center"/>
        </w:trPr>
        <w:tc>
          <w:tcPr>
            <w:tcW w:w="17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21A3BC" w14:textId="77777777" w:rsidR="00534D4D" w:rsidRPr="002E59C6" w:rsidRDefault="00534D4D" w:rsidP="002C421E"/>
        </w:tc>
        <w:tc>
          <w:tcPr>
            <w:tcW w:w="88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0936692" w14:textId="77777777" w:rsidR="00534D4D" w:rsidRPr="002E59C6" w:rsidRDefault="00534D4D" w:rsidP="002C421E"/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2D1DF" w14:textId="77777777" w:rsidR="00534D4D" w:rsidRPr="002E59C6" w:rsidRDefault="00534D4D" w:rsidP="002C421E">
            <w:pPr>
              <w:jc w:val="both"/>
            </w:pPr>
            <w:r w:rsidRPr="002E59C6">
              <w:t>4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A21E4" w14:textId="77777777" w:rsidR="00534D4D" w:rsidRPr="002E59C6" w:rsidRDefault="00534D4D" w:rsidP="002C421E">
            <w:pPr>
              <w:autoSpaceDE w:val="0"/>
              <w:autoSpaceDN w:val="0"/>
              <w:adjustRightInd w:val="0"/>
            </w:pPr>
            <w:r w:rsidRPr="002E59C6">
              <w:t>Электродные кабели (EC-x)</w:t>
            </w:r>
            <w:r w:rsidRPr="002E59C6">
              <w:rPr>
                <w:lang w:val="en-US"/>
              </w:rPr>
              <w:t xml:space="preserve"> 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30569" w14:textId="77777777" w:rsidR="00534D4D" w:rsidRPr="002E59C6" w:rsidRDefault="00534D4D" w:rsidP="002C421E">
            <w:r w:rsidRPr="002E59C6">
              <w:t>Кабель для электродов при проведении регистрации коротко-</w:t>
            </w:r>
            <w:r w:rsidRPr="002E59C6">
              <w:lastRenderedPageBreak/>
              <w:t>латентных слуховых вызванных потенциалов (КСВП)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38855" w14:textId="77777777" w:rsidR="00534D4D" w:rsidRPr="002E59C6" w:rsidRDefault="00534D4D" w:rsidP="002C421E">
            <w:r w:rsidRPr="002E59C6">
              <w:lastRenderedPageBreak/>
              <w:t>1 шт.</w:t>
            </w:r>
          </w:p>
        </w:tc>
      </w:tr>
      <w:tr w:rsidR="00534D4D" w:rsidRPr="002E59C6" w14:paraId="65A05CAF" w14:textId="77777777" w:rsidTr="002C421E">
        <w:trPr>
          <w:jc w:val="center"/>
        </w:trPr>
        <w:tc>
          <w:tcPr>
            <w:tcW w:w="17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E28614" w14:textId="77777777" w:rsidR="00534D4D" w:rsidRPr="002E59C6" w:rsidRDefault="00534D4D" w:rsidP="002C421E"/>
        </w:tc>
        <w:tc>
          <w:tcPr>
            <w:tcW w:w="88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73E88C2" w14:textId="77777777" w:rsidR="00534D4D" w:rsidRPr="002E59C6" w:rsidRDefault="00534D4D" w:rsidP="002C421E"/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125A4" w14:textId="77777777" w:rsidR="00534D4D" w:rsidRPr="002E59C6" w:rsidRDefault="00534D4D" w:rsidP="002C421E">
            <w:pPr>
              <w:jc w:val="both"/>
            </w:pPr>
            <w:r w:rsidRPr="002E59C6">
              <w:t>5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DA9AA" w14:textId="77777777" w:rsidR="00534D4D" w:rsidRPr="002E59C6" w:rsidRDefault="00534D4D" w:rsidP="002C421E">
            <w:pPr>
              <w:autoSpaceDE w:val="0"/>
              <w:autoSpaceDN w:val="0"/>
              <w:adjustRightInd w:val="0"/>
            </w:pPr>
            <w:r w:rsidRPr="002E59C6">
              <w:t xml:space="preserve">Переносной футляр / сумка для переноса со вставкой 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2DB97" w14:textId="77777777" w:rsidR="00534D4D" w:rsidRPr="002E59C6" w:rsidRDefault="00534D4D" w:rsidP="002C421E">
            <w:r w:rsidRPr="002E59C6">
              <w:t>Для переноса и хранения модульного устройства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EFB02" w14:textId="77777777" w:rsidR="00534D4D" w:rsidRPr="002E59C6" w:rsidRDefault="00534D4D" w:rsidP="002C421E">
            <w:r w:rsidRPr="002E59C6">
              <w:t>1 шт.</w:t>
            </w:r>
          </w:p>
        </w:tc>
      </w:tr>
      <w:tr w:rsidR="00534D4D" w:rsidRPr="002E59C6" w14:paraId="09227C5C" w14:textId="77777777" w:rsidTr="002C421E">
        <w:trPr>
          <w:jc w:val="center"/>
        </w:trPr>
        <w:tc>
          <w:tcPr>
            <w:tcW w:w="17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108110" w14:textId="77777777" w:rsidR="00534D4D" w:rsidRPr="002E59C6" w:rsidRDefault="00534D4D" w:rsidP="002C421E"/>
        </w:tc>
        <w:tc>
          <w:tcPr>
            <w:tcW w:w="88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8341456" w14:textId="77777777" w:rsidR="00534D4D" w:rsidRPr="002E59C6" w:rsidRDefault="00534D4D" w:rsidP="002C421E"/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CF2B2" w14:textId="77777777" w:rsidR="00534D4D" w:rsidRPr="002E59C6" w:rsidRDefault="00534D4D" w:rsidP="002C421E">
            <w:pPr>
              <w:jc w:val="both"/>
            </w:pPr>
          </w:p>
        </w:tc>
        <w:tc>
          <w:tcPr>
            <w:tcW w:w="3752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76D22" w14:textId="77777777" w:rsidR="00534D4D" w:rsidRPr="002E59C6" w:rsidRDefault="00534D4D" w:rsidP="002C421E">
            <w:pPr>
              <w:rPr>
                <w:b/>
                <w:bCs/>
                <w:i/>
                <w:iCs/>
              </w:rPr>
            </w:pPr>
            <w:r w:rsidRPr="002E59C6">
              <w:rPr>
                <w:b/>
                <w:bCs/>
                <w:i/>
                <w:iCs/>
              </w:rPr>
              <w:t>Программное обеспечение</w:t>
            </w:r>
          </w:p>
        </w:tc>
      </w:tr>
      <w:tr w:rsidR="00534D4D" w:rsidRPr="002E59C6" w14:paraId="1463426A" w14:textId="77777777" w:rsidTr="002C421E">
        <w:trPr>
          <w:jc w:val="center"/>
        </w:trPr>
        <w:tc>
          <w:tcPr>
            <w:tcW w:w="17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098215" w14:textId="77777777" w:rsidR="00534D4D" w:rsidRPr="002E59C6" w:rsidRDefault="00534D4D" w:rsidP="002C421E"/>
        </w:tc>
        <w:tc>
          <w:tcPr>
            <w:tcW w:w="88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D01D00" w14:textId="77777777" w:rsidR="00534D4D" w:rsidRPr="002E59C6" w:rsidRDefault="00534D4D" w:rsidP="002C421E"/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53368" w14:textId="77777777" w:rsidR="00534D4D" w:rsidRPr="002E59C6" w:rsidRDefault="00534D4D" w:rsidP="002C421E">
            <w:pPr>
              <w:jc w:val="both"/>
            </w:pPr>
            <w:r w:rsidRPr="002E59C6">
              <w:t>1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215A3" w14:textId="77777777" w:rsidR="00534D4D" w:rsidRPr="002E59C6" w:rsidRDefault="00534D4D" w:rsidP="002C421E">
            <w:pPr>
              <w:autoSpaceDE w:val="0"/>
              <w:autoSpaceDN w:val="0"/>
              <w:adjustRightInd w:val="0"/>
            </w:pPr>
            <w:r w:rsidRPr="002E59C6">
              <w:t>Программное обеспечение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50DF8" w14:textId="77777777" w:rsidR="00534D4D" w:rsidRPr="002E59C6" w:rsidRDefault="00534D4D" w:rsidP="002C421E">
            <w:r w:rsidRPr="002E59C6">
              <w:t>Программное обеспечение и интерфейс на государственном и русском языках для передачи и хранения данных на ПК, создания банках данных о пациентах, распечатки результатов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5B165" w14:textId="77777777" w:rsidR="00534D4D" w:rsidRPr="002E59C6" w:rsidRDefault="00534D4D" w:rsidP="002C421E">
            <w:r w:rsidRPr="002E59C6">
              <w:t>1 шт.</w:t>
            </w:r>
          </w:p>
        </w:tc>
      </w:tr>
      <w:tr w:rsidR="00534D4D" w:rsidRPr="002E59C6" w14:paraId="774922AC" w14:textId="77777777" w:rsidTr="002C421E">
        <w:trPr>
          <w:jc w:val="center"/>
        </w:trPr>
        <w:tc>
          <w:tcPr>
            <w:tcW w:w="17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F7A45D" w14:textId="77777777" w:rsidR="00534D4D" w:rsidRPr="002E59C6" w:rsidRDefault="00534D4D" w:rsidP="002C421E"/>
        </w:tc>
        <w:tc>
          <w:tcPr>
            <w:tcW w:w="88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69650B" w14:textId="77777777" w:rsidR="00534D4D" w:rsidRPr="002E59C6" w:rsidRDefault="00534D4D" w:rsidP="002C421E"/>
        </w:tc>
        <w:tc>
          <w:tcPr>
            <w:tcW w:w="393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627FF" w14:textId="77777777" w:rsidR="00534D4D" w:rsidRPr="002E59C6" w:rsidRDefault="00534D4D" w:rsidP="002C421E">
            <w:pPr>
              <w:jc w:val="both"/>
              <w:textAlignment w:val="baseline"/>
              <w:rPr>
                <w:b/>
                <w:bCs/>
              </w:rPr>
            </w:pPr>
            <w:r w:rsidRPr="002E59C6">
              <w:rPr>
                <w:b/>
                <w:bCs/>
                <w:i/>
                <w:iCs/>
                <w:bdr w:val="none" w:sz="0" w:space="0" w:color="auto" w:frame="1"/>
              </w:rPr>
              <w:t>Расходные материалы и изнашиваемые узлы:</w:t>
            </w:r>
          </w:p>
        </w:tc>
      </w:tr>
      <w:tr w:rsidR="00534D4D" w:rsidRPr="002E59C6" w14:paraId="3E6E61C6" w14:textId="77777777" w:rsidTr="002C421E">
        <w:trPr>
          <w:jc w:val="center"/>
        </w:trPr>
        <w:tc>
          <w:tcPr>
            <w:tcW w:w="17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C413CC" w14:textId="77777777" w:rsidR="00534D4D" w:rsidRPr="002E59C6" w:rsidRDefault="00534D4D" w:rsidP="002C421E"/>
        </w:tc>
        <w:tc>
          <w:tcPr>
            <w:tcW w:w="88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3867EE" w14:textId="77777777" w:rsidR="00534D4D" w:rsidRPr="002E59C6" w:rsidRDefault="00534D4D" w:rsidP="002C421E"/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7E1BD" w14:textId="77777777" w:rsidR="00534D4D" w:rsidRPr="002E59C6" w:rsidRDefault="00534D4D" w:rsidP="002C421E">
            <w:pPr>
              <w:jc w:val="both"/>
            </w:pPr>
            <w:r w:rsidRPr="002E59C6">
              <w:t>1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9BE60D" w14:textId="77777777" w:rsidR="00534D4D" w:rsidRPr="002E59C6" w:rsidRDefault="00534D4D" w:rsidP="002C421E">
            <w:r w:rsidRPr="002E59C6">
              <w:t>Одноразовые электроды (разные размеры и типы)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D56B1E" w14:textId="77777777" w:rsidR="00534D4D" w:rsidRPr="002E59C6" w:rsidRDefault="00534D4D" w:rsidP="002C421E">
            <w:r w:rsidRPr="002E59C6">
              <w:t>Для регистрации коротко-латентных слуховых вызванных потенциалов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B5B67" w14:textId="77777777" w:rsidR="00534D4D" w:rsidRPr="002E59C6" w:rsidRDefault="00534D4D" w:rsidP="002C421E">
            <w:r w:rsidRPr="002E59C6">
              <w:t>1 набор</w:t>
            </w:r>
          </w:p>
        </w:tc>
      </w:tr>
      <w:tr w:rsidR="00534D4D" w:rsidRPr="002E59C6" w14:paraId="7600920D" w14:textId="77777777" w:rsidTr="002C421E">
        <w:trPr>
          <w:jc w:val="center"/>
        </w:trPr>
        <w:tc>
          <w:tcPr>
            <w:tcW w:w="179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A9BD3A" w14:textId="77777777" w:rsidR="00534D4D" w:rsidRPr="002E59C6" w:rsidRDefault="00534D4D" w:rsidP="002C421E"/>
        </w:tc>
        <w:tc>
          <w:tcPr>
            <w:tcW w:w="88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CD1ACF" w14:textId="77777777" w:rsidR="00534D4D" w:rsidRPr="002E59C6" w:rsidRDefault="00534D4D" w:rsidP="002C421E"/>
        </w:tc>
        <w:tc>
          <w:tcPr>
            <w:tcW w:w="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A4EA4" w14:textId="77777777" w:rsidR="00534D4D" w:rsidRPr="002E59C6" w:rsidRDefault="00534D4D" w:rsidP="002C421E">
            <w:pPr>
              <w:jc w:val="both"/>
            </w:pPr>
            <w:r w:rsidRPr="002E59C6">
              <w:t>2</w:t>
            </w:r>
          </w:p>
        </w:tc>
        <w:tc>
          <w:tcPr>
            <w:tcW w:w="10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7C272" w14:textId="77777777" w:rsidR="00534D4D" w:rsidRPr="002E59C6" w:rsidRDefault="00534D4D" w:rsidP="002C421E">
            <w:pPr>
              <w:autoSpaceDE w:val="0"/>
              <w:autoSpaceDN w:val="0"/>
              <w:adjustRightInd w:val="0"/>
            </w:pPr>
            <w:r w:rsidRPr="002E59C6">
              <w:t xml:space="preserve">Ушные вкладыши для двух ушных зондов </w:t>
            </w:r>
          </w:p>
        </w:tc>
        <w:tc>
          <w:tcPr>
            <w:tcW w:w="21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B5339" w14:textId="77777777" w:rsidR="00534D4D" w:rsidRPr="002E59C6" w:rsidRDefault="00534D4D" w:rsidP="002C421E">
            <w:r w:rsidRPr="002E59C6">
              <w:t xml:space="preserve">Для проведения регистрации вызванной </w:t>
            </w:r>
            <w:proofErr w:type="spellStart"/>
            <w:r w:rsidRPr="002E59C6">
              <w:t>отоакустической</w:t>
            </w:r>
            <w:proofErr w:type="spellEnd"/>
            <w:r w:rsidRPr="002E59C6">
              <w:t xml:space="preserve"> эмиссии и коротко-латентных слуховых вызванных потенциалов (КСВП)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49A4E" w14:textId="77777777" w:rsidR="00534D4D" w:rsidRPr="002E59C6" w:rsidRDefault="00534D4D" w:rsidP="002C421E">
            <w:r w:rsidRPr="002E59C6">
              <w:t>2</w:t>
            </w:r>
            <w:r w:rsidRPr="002E59C6">
              <w:rPr>
                <w:lang w:val="en-US"/>
              </w:rPr>
              <w:t xml:space="preserve"> </w:t>
            </w:r>
            <w:r w:rsidRPr="002E59C6">
              <w:t>набора</w:t>
            </w:r>
          </w:p>
        </w:tc>
      </w:tr>
      <w:tr w:rsidR="00534D4D" w:rsidRPr="002E59C6" w14:paraId="3BDE5EC5" w14:textId="77777777" w:rsidTr="002C421E">
        <w:trPr>
          <w:jc w:val="center"/>
        </w:trPr>
        <w:tc>
          <w:tcPr>
            <w:tcW w:w="1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FF656" w14:textId="77777777" w:rsidR="00534D4D" w:rsidRPr="002E59C6" w:rsidRDefault="00534D4D" w:rsidP="002C421E">
            <w:pPr>
              <w:jc w:val="both"/>
              <w:textAlignment w:val="baseline"/>
            </w:pPr>
            <w:r w:rsidRPr="002E59C6">
              <w:rPr>
                <w:b/>
                <w:bCs/>
                <w:bdr w:val="none" w:sz="0" w:space="0" w:color="auto" w:frame="1"/>
              </w:rPr>
              <w:t>3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9ED3A" w14:textId="77777777" w:rsidR="00534D4D" w:rsidRPr="002E59C6" w:rsidRDefault="00534D4D" w:rsidP="002C421E">
            <w:pPr>
              <w:textAlignment w:val="baseline"/>
            </w:pPr>
            <w:r w:rsidRPr="002E59C6">
              <w:rPr>
                <w:b/>
                <w:bCs/>
                <w:bdr w:val="none" w:sz="0" w:space="0" w:color="auto" w:frame="1"/>
              </w:rPr>
              <w:t>Требования к условиям эксплуатации</w:t>
            </w:r>
          </w:p>
        </w:tc>
        <w:tc>
          <w:tcPr>
            <w:tcW w:w="393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E9573" w14:textId="77777777" w:rsidR="00534D4D" w:rsidRPr="002E59C6" w:rsidRDefault="00534D4D" w:rsidP="002C421E">
            <w:pPr>
              <w:jc w:val="both"/>
              <w:rPr>
                <w:b/>
                <w:i/>
                <w:lang w:eastAsia="de-DE"/>
              </w:rPr>
            </w:pPr>
            <w:r w:rsidRPr="002E59C6">
              <w:rPr>
                <w:b/>
                <w:i/>
                <w:lang w:eastAsia="de-DE"/>
              </w:rPr>
              <w:t>Условия эксплуатации:</w:t>
            </w:r>
          </w:p>
          <w:p w14:paraId="7DD82C46" w14:textId="77777777" w:rsidR="00534D4D" w:rsidRPr="002E59C6" w:rsidRDefault="00534D4D" w:rsidP="002C421E">
            <w:pPr>
              <w:jc w:val="both"/>
              <w:rPr>
                <w:lang w:eastAsia="de-DE"/>
              </w:rPr>
            </w:pPr>
            <w:r w:rsidRPr="002E59C6">
              <w:rPr>
                <w:lang w:eastAsia="de-DE"/>
              </w:rPr>
              <w:t xml:space="preserve">Температура: 10 - 40 </w:t>
            </w:r>
            <w:r w:rsidRPr="002E59C6">
              <w:rPr>
                <w:lang w:val="en-US" w:eastAsia="de-DE"/>
              </w:rPr>
              <w:t>C</w:t>
            </w:r>
            <w:r w:rsidRPr="002E59C6">
              <w:rPr>
                <w:lang w:eastAsia="de-DE"/>
              </w:rPr>
              <w:t xml:space="preserve"> (50 - 104 </w:t>
            </w:r>
            <w:r w:rsidRPr="002E59C6">
              <w:rPr>
                <w:lang w:val="en-US" w:eastAsia="de-DE"/>
              </w:rPr>
              <w:t>F</w:t>
            </w:r>
            <w:r w:rsidRPr="002E59C6">
              <w:rPr>
                <w:lang w:eastAsia="de-DE"/>
              </w:rPr>
              <w:t>)</w:t>
            </w:r>
          </w:p>
          <w:p w14:paraId="69276EEA" w14:textId="77777777" w:rsidR="00534D4D" w:rsidRPr="002E59C6" w:rsidRDefault="00534D4D" w:rsidP="002C421E">
            <w:pPr>
              <w:jc w:val="both"/>
              <w:rPr>
                <w:lang w:eastAsia="de-DE"/>
              </w:rPr>
            </w:pPr>
            <w:r w:rsidRPr="002E59C6">
              <w:rPr>
                <w:lang w:eastAsia="de-DE"/>
              </w:rPr>
              <w:t>Относительная влажность воздуха: 20 - 90 % без конденсата</w:t>
            </w:r>
          </w:p>
          <w:p w14:paraId="28D70005" w14:textId="77777777" w:rsidR="00534D4D" w:rsidRPr="002E59C6" w:rsidRDefault="00534D4D" w:rsidP="002C421E">
            <w:pPr>
              <w:jc w:val="both"/>
              <w:rPr>
                <w:lang w:eastAsia="de-DE"/>
              </w:rPr>
            </w:pPr>
            <w:r w:rsidRPr="002E59C6">
              <w:rPr>
                <w:lang w:eastAsia="de-DE"/>
              </w:rPr>
              <w:t>Атмосферное давление: 70* - 106 кПа</w:t>
            </w:r>
          </w:p>
          <w:p w14:paraId="5B2880B4" w14:textId="77777777" w:rsidR="00534D4D" w:rsidRPr="002E59C6" w:rsidRDefault="00534D4D" w:rsidP="002C421E">
            <w:r w:rsidRPr="002E59C6">
              <w:rPr>
                <w:lang w:eastAsia="de-DE"/>
              </w:rPr>
              <w:t>Время для разогрева: прибор не требует разогрева. Перед первым включением он должен согреться до комнатной температуры, для соблюдения условий эксплуатации.</w:t>
            </w:r>
          </w:p>
        </w:tc>
      </w:tr>
      <w:tr w:rsidR="00534D4D" w:rsidRPr="002E59C6" w14:paraId="7DF48DB0" w14:textId="77777777" w:rsidTr="002C421E">
        <w:trPr>
          <w:jc w:val="center"/>
        </w:trPr>
        <w:tc>
          <w:tcPr>
            <w:tcW w:w="17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67C30" w14:textId="77777777" w:rsidR="00534D4D" w:rsidRPr="002E59C6" w:rsidRDefault="00534D4D" w:rsidP="002C421E">
            <w:pPr>
              <w:jc w:val="both"/>
              <w:textAlignment w:val="baseline"/>
            </w:pPr>
            <w:r w:rsidRPr="002E59C6">
              <w:rPr>
                <w:b/>
                <w:bCs/>
                <w:bdr w:val="none" w:sz="0" w:space="0" w:color="auto" w:frame="1"/>
              </w:rPr>
              <w:t>4</w:t>
            </w:r>
          </w:p>
        </w:tc>
        <w:tc>
          <w:tcPr>
            <w:tcW w:w="88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7285D" w14:textId="77777777" w:rsidR="00534D4D" w:rsidRPr="002E59C6" w:rsidRDefault="00534D4D" w:rsidP="002C421E">
            <w:pPr>
              <w:textAlignment w:val="baseline"/>
            </w:pPr>
            <w:r w:rsidRPr="002E59C6">
              <w:rPr>
                <w:b/>
                <w:bCs/>
                <w:bdr w:val="none" w:sz="0" w:space="0" w:color="auto" w:frame="1"/>
              </w:rPr>
              <w:t xml:space="preserve">Условия осуществления поставки медицинской техники </w:t>
            </w:r>
            <w:r w:rsidRPr="002E59C6">
              <w:rPr>
                <w:i/>
                <w:iCs/>
                <w:bdr w:val="none" w:sz="0" w:space="0" w:color="auto" w:frame="1"/>
              </w:rPr>
              <w:t>(в соответствии с ИНКОТЕРМС 2020)</w:t>
            </w:r>
          </w:p>
        </w:tc>
        <w:tc>
          <w:tcPr>
            <w:tcW w:w="3933" w:type="pct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AA1F7" w14:textId="77777777" w:rsidR="00534D4D" w:rsidRPr="002E59C6" w:rsidRDefault="00534D4D" w:rsidP="002C421E">
            <w:pPr>
              <w:jc w:val="both"/>
              <w:textAlignment w:val="baseline"/>
              <w:rPr>
                <w:rFonts w:eastAsia="Calibri"/>
                <w:color w:val="000000" w:themeColor="text1"/>
                <w:sz w:val="22"/>
                <w:szCs w:val="22"/>
                <w:lang w:val="kk-KZ"/>
              </w:rPr>
            </w:pPr>
          </w:p>
          <w:p w14:paraId="75246D73" w14:textId="77777777" w:rsidR="00534D4D" w:rsidRPr="002E59C6" w:rsidRDefault="00534D4D" w:rsidP="002C421E">
            <w:pPr>
              <w:jc w:val="both"/>
              <w:textAlignment w:val="baseline"/>
              <w:rPr>
                <w:rFonts w:eastAsia="Calibri"/>
                <w:color w:val="000000" w:themeColor="text1"/>
                <w:sz w:val="22"/>
                <w:szCs w:val="22"/>
                <w:lang w:val="kk-KZ"/>
              </w:rPr>
            </w:pPr>
          </w:p>
          <w:p w14:paraId="1187C420" w14:textId="77777777" w:rsidR="00534D4D" w:rsidRPr="002E59C6" w:rsidRDefault="00534D4D" w:rsidP="002C421E">
            <w:pPr>
              <w:jc w:val="both"/>
              <w:textAlignment w:val="baseline"/>
              <w:rPr>
                <w:rFonts w:eastAsia="Calibri"/>
                <w:color w:val="000000" w:themeColor="text1"/>
                <w:sz w:val="22"/>
                <w:szCs w:val="22"/>
                <w:lang w:val="kk-KZ"/>
              </w:rPr>
            </w:pPr>
          </w:p>
          <w:p w14:paraId="0C1432FB" w14:textId="0DC67A9E" w:rsidR="00534D4D" w:rsidRPr="002E59C6" w:rsidRDefault="00534D4D" w:rsidP="002C421E">
            <w:pPr>
              <w:jc w:val="both"/>
              <w:textAlignment w:val="baseline"/>
            </w:pPr>
            <w:r w:rsidRPr="002E59C6">
              <w:rPr>
                <w:rFonts w:eastAsia="Calibri"/>
                <w:color w:val="000000" w:themeColor="text1"/>
                <w:sz w:val="22"/>
                <w:szCs w:val="22"/>
                <w:lang w:val="en-US"/>
              </w:rPr>
              <w:t>DDP</w:t>
            </w:r>
            <w:r w:rsidRPr="002E59C6">
              <w:rPr>
                <w:rFonts w:eastAsia="Calibri"/>
                <w:color w:val="000000" w:themeColor="text1"/>
                <w:sz w:val="22"/>
                <w:szCs w:val="22"/>
              </w:rPr>
              <w:t xml:space="preserve">: </w:t>
            </w:r>
            <w:r w:rsidRPr="002E59C6">
              <w:rPr>
                <w:iCs/>
                <w:sz w:val="22"/>
                <w:szCs w:val="22"/>
                <w:lang w:val="kk-KZ"/>
              </w:rPr>
              <w:t xml:space="preserve">КГП на ПХВ </w:t>
            </w:r>
            <w:r w:rsidRPr="002E59C6">
              <w:rPr>
                <w:iCs/>
                <w:sz w:val="22"/>
                <w:szCs w:val="22"/>
              </w:rPr>
              <w:t xml:space="preserve">«Поликлиника города </w:t>
            </w:r>
            <w:proofErr w:type="spellStart"/>
            <w:r w:rsidRPr="002E59C6">
              <w:rPr>
                <w:iCs/>
                <w:sz w:val="22"/>
                <w:szCs w:val="22"/>
              </w:rPr>
              <w:t>Сатпаев</w:t>
            </w:r>
            <w:proofErr w:type="spellEnd"/>
            <w:r w:rsidRPr="002E59C6">
              <w:rPr>
                <w:iCs/>
                <w:sz w:val="22"/>
                <w:szCs w:val="22"/>
              </w:rPr>
              <w:t>» УЗО</w:t>
            </w:r>
            <w:r w:rsidRPr="002E59C6">
              <w:rPr>
                <w:iCs/>
                <w:sz w:val="22"/>
                <w:szCs w:val="22"/>
                <w:lang w:val="kk-KZ"/>
              </w:rPr>
              <w:t xml:space="preserve">Ұ, </w:t>
            </w:r>
            <w:r w:rsidRPr="002E59C6">
              <w:rPr>
                <w:iCs/>
                <w:sz w:val="22"/>
                <w:szCs w:val="22"/>
              </w:rPr>
              <w:t xml:space="preserve">область </w:t>
            </w:r>
            <w:r w:rsidRPr="002E59C6">
              <w:rPr>
                <w:iCs/>
                <w:sz w:val="22"/>
                <w:szCs w:val="22"/>
                <w:lang w:val="kk-KZ"/>
              </w:rPr>
              <w:t>Ұлытау, город Сатпаев, ул.Абая,5</w:t>
            </w:r>
            <w:r w:rsidRPr="002E59C6">
              <w:rPr>
                <w:rFonts w:eastAsia="Calibri"/>
                <w:color w:val="000000" w:themeColor="text1"/>
                <w:sz w:val="22"/>
                <w:szCs w:val="22"/>
                <w:lang w:val="kk-KZ"/>
              </w:rPr>
              <w:t>.</w:t>
            </w:r>
          </w:p>
        </w:tc>
      </w:tr>
      <w:tr w:rsidR="00534D4D" w:rsidRPr="002E59C6" w14:paraId="201FC171" w14:textId="77777777" w:rsidTr="002C421E">
        <w:trPr>
          <w:jc w:val="center"/>
        </w:trPr>
        <w:tc>
          <w:tcPr>
            <w:tcW w:w="17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C9638" w14:textId="77777777" w:rsidR="00534D4D" w:rsidRPr="002E59C6" w:rsidRDefault="00534D4D" w:rsidP="002C421E">
            <w:pPr>
              <w:jc w:val="both"/>
              <w:textAlignment w:val="baseline"/>
            </w:pPr>
            <w:r w:rsidRPr="002E59C6">
              <w:rPr>
                <w:b/>
                <w:bCs/>
                <w:bdr w:val="none" w:sz="0" w:space="0" w:color="auto" w:frame="1"/>
              </w:rPr>
              <w:t>5</w:t>
            </w:r>
          </w:p>
        </w:tc>
        <w:tc>
          <w:tcPr>
            <w:tcW w:w="88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4BB0CA" w14:textId="77777777" w:rsidR="00534D4D" w:rsidRPr="002E59C6" w:rsidRDefault="00534D4D" w:rsidP="002C421E">
            <w:pPr>
              <w:textAlignment w:val="baseline"/>
            </w:pPr>
            <w:r w:rsidRPr="002E59C6">
              <w:rPr>
                <w:b/>
                <w:bCs/>
                <w:bdr w:val="none" w:sz="0" w:space="0" w:color="auto" w:frame="1"/>
              </w:rPr>
              <w:t>Срок поставки медицинской техники и место дислокации</w:t>
            </w:r>
          </w:p>
        </w:tc>
        <w:tc>
          <w:tcPr>
            <w:tcW w:w="3933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98563" w14:textId="77777777" w:rsidR="00534D4D" w:rsidRPr="002E59C6" w:rsidRDefault="00534D4D" w:rsidP="00534D4D">
            <w:pPr>
              <w:snapToGrid w:val="0"/>
              <w:rPr>
                <w:sz w:val="22"/>
                <w:szCs w:val="22"/>
                <w:lang w:val="kk-KZ"/>
              </w:rPr>
            </w:pPr>
            <w:r w:rsidRPr="002E59C6">
              <w:rPr>
                <w:sz w:val="22"/>
                <w:szCs w:val="22"/>
                <w:lang w:eastAsia="zh-CN"/>
              </w:rPr>
              <w:t xml:space="preserve">30 </w:t>
            </w:r>
            <w:r w:rsidRPr="002E59C6">
              <w:rPr>
                <w:sz w:val="22"/>
                <w:szCs w:val="22"/>
                <w:lang w:val="kk-KZ"/>
              </w:rPr>
              <w:t xml:space="preserve">календарных </w:t>
            </w:r>
            <w:r w:rsidRPr="002E59C6">
              <w:rPr>
                <w:sz w:val="22"/>
                <w:szCs w:val="22"/>
              </w:rPr>
              <w:t>дней с момента подписания договора</w:t>
            </w:r>
            <w:r w:rsidRPr="002E59C6">
              <w:rPr>
                <w:sz w:val="22"/>
                <w:szCs w:val="22"/>
                <w:lang w:val="kk-KZ"/>
              </w:rPr>
              <w:t>.</w:t>
            </w:r>
          </w:p>
          <w:p w14:paraId="677C218B" w14:textId="7C6EF6AF" w:rsidR="00534D4D" w:rsidRPr="002E59C6" w:rsidRDefault="00534D4D" w:rsidP="00534D4D">
            <w:pPr>
              <w:jc w:val="both"/>
              <w:textAlignment w:val="baseline"/>
            </w:pPr>
            <w:r w:rsidRPr="002E59C6">
              <w:rPr>
                <w:sz w:val="22"/>
                <w:szCs w:val="22"/>
                <w:lang w:eastAsia="zh-CN"/>
              </w:rPr>
              <w:t xml:space="preserve">Адрес: </w:t>
            </w:r>
            <w:r w:rsidRPr="002E59C6">
              <w:rPr>
                <w:iCs/>
                <w:sz w:val="22"/>
                <w:szCs w:val="22"/>
              </w:rPr>
              <w:t xml:space="preserve">область </w:t>
            </w:r>
            <w:r w:rsidRPr="002E59C6">
              <w:rPr>
                <w:iCs/>
                <w:sz w:val="22"/>
                <w:szCs w:val="22"/>
                <w:lang w:val="kk-KZ"/>
              </w:rPr>
              <w:t>Ұлытау, город Сатпаев, ул.Абая,5</w:t>
            </w:r>
          </w:p>
        </w:tc>
      </w:tr>
      <w:tr w:rsidR="00534D4D" w:rsidRPr="002E59C6" w14:paraId="6420FCC1" w14:textId="77777777" w:rsidTr="002C421E">
        <w:trPr>
          <w:jc w:val="center"/>
        </w:trPr>
        <w:tc>
          <w:tcPr>
            <w:tcW w:w="17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CCDC2" w14:textId="77777777" w:rsidR="00534D4D" w:rsidRPr="002E59C6" w:rsidRDefault="00534D4D" w:rsidP="002C421E">
            <w:pPr>
              <w:jc w:val="both"/>
              <w:textAlignment w:val="baseline"/>
            </w:pPr>
            <w:r w:rsidRPr="002E59C6">
              <w:rPr>
                <w:b/>
                <w:bCs/>
                <w:bdr w:val="none" w:sz="0" w:space="0" w:color="auto" w:frame="1"/>
              </w:rPr>
              <w:t>6</w:t>
            </w:r>
          </w:p>
        </w:tc>
        <w:tc>
          <w:tcPr>
            <w:tcW w:w="8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E9726" w14:textId="77777777" w:rsidR="00534D4D" w:rsidRPr="002E59C6" w:rsidRDefault="00534D4D" w:rsidP="002C421E">
            <w:pPr>
              <w:textAlignment w:val="baseline"/>
            </w:pPr>
            <w:r w:rsidRPr="002E59C6">
              <w:rPr>
                <w:b/>
                <w:bCs/>
                <w:bdr w:val="none" w:sz="0" w:space="0" w:color="auto" w:frame="1"/>
              </w:rPr>
              <w:t xml:space="preserve">Условия гарантийного сервисного обслуживания медицинской техники поставщиком, его сервисными центрами в Республике Казахстан либо с </w:t>
            </w:r>
            <w:r w:rsidRPr="002E59C6">
              <w:rPr>
                <w:b/>
                <w:bCs/>
                <w:bdr w:val="none" w:sz="0" w:space="0" w:color="auto" w:frame="1"/>
              </w:rPr>
              <w:lastRenderedPageBreak/>
              <w:t>привлечением третьих компетентных лиц</w:t>
            </w:r>
          </w:p>
        </w:tc>
        <w:tc>
          <w:tcPr>
            <w:tcW w:w="3933" w:type="pct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93019" w14:textId="77777777" w:rsidR="00534D4D" w:rsidRPr="002E59C6" w:rsidRDefault="00534D4D" w:rsidP="002C421E">
            <w:pPr>
              <w:jc w:val="both"/>
              <w:textAlignment w:val="baseline"/>
            </w:pPr>
            <w:r w:rsidRPr="002E59C6">
              <w:lastRenderedPageBreak/>
              <w:t>Гарантийное сервисное обслуживание медицинской техники не менее 37 месяцев.</w:t>
            </w:r>
          </w:p>
          <w:p w14:paraId="6136F7C3" w14:textId="77777777" w:rsidR="00534D4D" w:rsidRPr="002E59C6" w:rsidRDefault="00534D4D" w:rsidP="002C421E">
            <w:pPr>
              <w:jc w:val="both"/>
              <w:textAlignment w:val="baseline"/>
            </w:pPr>
            <w:r w:rsidRPr="002E59C6">
              <w:t>Плановое техническое обслуживание должно проводиться не реже чем 1 раз в квартал.</w:t>
            </w:r>
          </w:p>
          <w:p w14:paraId="14CBD506" w14:textId="77777777" w:rsidR="00534D4D" w:rsidRPr="002E59C6" w:rsidRDefault="00534D4D" w:rsidP="002C421E">
            <w:pPr>
              <w:jc w:val="both"/>
              <w:textAlignment w:val="baseline"/>
            </w:pPr>
            <w:r w:rsidRPr="002E59C6">
              <w:t>Работы по техническому обслуживанию выполняются в соответствии с требованиями эксплуатационной документации и включают в себя:</w:t>
            </w:r>
          </w:p>
          <w:p w14:paraId="6AB81135" w14:textId="77777777" w:rsidR="00534D4D" w:rsidRPr="002E59C6" w:rsidRDefault="00534D4D" w:rsidP="002C421E">
            <w:pPr>
              <w:jc w:val="both"/>
              <w:textAlignment w:val="baseline"/>
            </w:pPr>
            <w:r w:rsidRPr="002E59C6">
              <w:t>- замену отработавших ресурс составных частей (за счет конечного пользователя);</w:t>
            </w:r>
          </w:p>
          <w:p w14:paraId="327909C7" w14:textId="77777777" w:rsidR="00534D4D" w:rsidRPr="002E59C6" w:rsidRDefault="00534D4D" w:rsidP="002C421E">
            <w:pPr>
              <w:jc w:val="both"/>
              <w:textAlignment w:val="baseline"/>
            </w:pPr>
            <w:r w:rsidRPr="002E59C6">
              <w:t>- замену или восстановление отдельных частей медицинской техники (при гарантийном случае – за счет производителя, при не гарантийном случае – за счет конечного пользователя);</w:t>
            </w:r>
          </w:p>
          <w:p w14:paraId="6878E3DE" w14:textId="77777777" w:rsidR="00534D4D" w:rsidRPr="002E59C6" w:rsidRDefault="00534D4D" w:rsidP="002C421E">
            <w:pPr>
              <w:jc w:val="both"/>
              <w:textAlignment w:val="baseline"/>
            </w:pPr>
            <w:r w:rsidRPr="002E59C6">
              <w:t>- настройку и регулировку медицинской техники; специфические для данной медицинской техники работы и т.п.;</w:t>
            </w:r>
          </w:p>
          <w:p w14:paraId="00CAADEB" w14:textId="77777777" w:rsidR="00534D4D" w:rsidRPr="002E59C6" w:rsidRDefault="00534D4D" w:rsidP="002C421E">
            <w:pPr>
              <w:jc w:val="both"/>
              <w:textAlignment w:val="baseline"/>
            </w:pPr>
            <w:r w:rsidRPr="002E59C6">
              <w:lastRenderedPageBreak/>
              <w:t>- чистку, смазку и при необходимости переборку основных механизмов и узлов;</w:t>
            </w:r>
          </w:p>
          <w:p w14:paraId="7A7EC3EB" w14:textId="77777777" w:rsidR="00534D4D" w:rsidRPr="002E59C6" w:rsidRDefault="00534D4D" w:rsidP="002C421E">
            <w:pPr>
              <w:jc w:val="both"/>
              <w:textAlignment w:val="baseline"/>
            </w:pPr>
            <w:r w:rsidRPr="002E59C6"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 w:rsidRPr="002E59C6">
              <w:t>блочно</w:t>
            </w:r>
            <w:proofErr w:type="spellEnd"/>
            <w:r w:rsidRPr="002E59C6">
              <w:t>-узловой разборкой);</w:t>
            </w:r>
          </w:p>
          <w:p w14:paraId="6C2F0D60" w14:textId="77777777" w:rsidR="00534D4D" w:rsidRPr="002E59C6" w:rsidRDefault="00534D4D" w:rsidP="002C421E">
            <w:pPr>
              <w:jc w:val="both"/>
              <w:textAlignment w:val="baseline"/>
            </w:pPr>
            <w:r w:rsidRPr="002E59C6"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</w:tbl>
    <w:p w14:paraId="608D7312" w14:textId="77777777" w:rsidR="00534D4D" w:rsidRPr="002E59C6" w:rsidRDefault="00534D4D" w:rsidP="00534D4D">
      <w:pPr>
        <w:ind w:firstLine="397"/>
        <w:jc w:val="both"/>
        <w:textAlignment w:val="baseline"/>
      </w:pPr>
    </w:p>
    <w:p w14:paraId="04BEA355" w14:textId="77777777" w:rsidR="00D00931" w:rsidRPr="002E59C6" w:rsidRDefault="00D00931" w:rsidP="00D00931">
      <w:pPr>
        <w:jc w:val="both"/>
      </w:pPr>
      <w:r w:rsidRPr="002E59C6">
        <w:t>Товар поставляется новым и ранее неиспользованным. Каждый комплект товара снабжается комплектом</w:t>
      </w:r>
      <w:r w:rsidRPr="002E59C6">
        <w:br/>
        <w:t>технической и эксплуатационной документации с переводом содержания на казахский или русский языки</w:t>
      </w:r>
    </w:p>
    <w:p w14:paraId="208CA51C" w14:textId="77777777" w:rsidR="00D00931" w:rsidRPr="002E59C6" w:rsidRDefault="00D00931" w:rsidP="00D00931">
      <w:pPr>
        <w:jc w:val="both"/>
      </w:pPr>
      <w:r w:rsidRPr="002E59C6">
        <w:t xml:space="preserve"> Реализация товаров осуществляется в соответствии с законодательством Республики Казахстан.</w:t>
      </w:r>
      <w:r w:rsidRPr="002E59C6">
        <w:br/>
        <w:t>Комплект поставки описывается с указанием точных технических характеристик товара и всей</w:t>
      </w:r>
      <w:r w:rsidRPr="002E59C6">
        <w:br/>
        <w:t>комплектации отдельно для каждого пункта (комплекта или единицы оборудования) данной таблицы.</w:t>
      </w:r>
      <w:r w:rsidRPr="002E59C6">
        <w:br/>
        <w:t>Если иное не указано в технической спецификации, электрическое питание на 220 Вольт, без</w:t>
      </w:r>
      <w:r w:rsidRPr="002E59C6">
        <w:br/>
        <w:t>дополнительных переходников или трансформаторов. Программное обеспечение, поставляемое с</w:t>
      </w:r>
      <w:r w:rsidRPr="002E59C6">
        <w:br/>
        <w:t>приборами, совместимое с программным обеспечением установленного оборудования Заказчика.</w:t>
      </w:r>
      <w:r w:rsidRPr="002E59C6">
        <w:br/>
        <w:t>Поставщик обеспечивает сопровождение процесса поставки товара квалифицированными специалистами,</w:t>
      </w:r>
      <w:r w:rsidRPr="002E59C6">
        <w:br/>
        <w:t>имеющими документальное подтверждение на обучение персонала для работы с товаром, установку,</w:t>
      </w:r>
      <w:r w:rsidRPr="002E59C6">
        <w:br/>
        <w:t>наладку и подключение товара. При осуществлении поставки товара Поставщик предоставляет заказчику</w:t>
      </w:r>
      <w:r w:rsidRPr="002E59C6">
        <w:br/>
        <w:t>все сервис-коды для доступа к программному обеспечению товара. Срок гарантийного сервисного и</w:t>
      </w:r>
      <w:r w:rsidRPr="002E59C6">
        <w:br/>
        <w:t>технического обслуживания и ремонта составляет не менее 37 (тридцать семь) месяцев с момента ввода</w:t>
      </w:r>
      <w:r w:rsidRPr="002E59C6">
        <w:br/>
        <w:t>оборудования в эксплуатацию с проведением ремонта, вышедшего из строя оборудования или его срок не</w:t>
      </w:r>
      <w:r w:rsidRPr="002E59C6">
        <w:br/>
        <w:t>более 30 (тридцать) календарных дней с момента официального уведомления Заказчика. Сервисное</w:t>
      </w:r>
      <w:r w:rsidRPr="002E59C6">
        <w:br/>
        <w:t>обслуживание в течение гарантийного срока обслуживания осуществляется квалифицированным</w:t>
      </w:r>
      <w:r w:rsidRPr="002E59C6">
        <w:br/>
        <w:t>специалистом Поставщика не реже 1 раза в квартал. К технической спецификации кроме описания</w:t>
      </w:r>
      <w:r w:rsidRPr="002E59C6">
        <w:br/>
        <w:t>технических и эксплуатационных характеристик, а также моделей и производителей, прилагаются</w:t>
      </w:r>
      <w:r w:rsidRPr="002E59C6">
        <w:br/>
        <w:t>фотографии поставляемого товара. Товар, относящийся к измерительным средствам, внесен в реестр</w:t>
      </w:r>
      <w:r w:rsidRPr="002E59C6">
        <w:br/>
        <w:t>средств измерений Республики Казахстан. Не позднее, чем за 40 (сорок) календарных дней до</w:t>
      </w:r>
      <w:r w:rsidRPr="002E59C6">
        <w:br/>
        <w:t xml:space="preserve">инсталляции оборудования, Поставщик уведомляет Заказчика о </w:t>
      </w:r>
      <w:proofErr w:type="spellStart"/>
      <w:r w:rsidRPr="002E59C6">
        <w:t>прединсталляционных</w:t>
      </w:r>
      <w:proofErr w:type="spellEnd"/>
      <w:r w:rsidRPr="002E59C6">
        <w:t xml:space="preserve"> требованиях,</w:t>
      </w:r>
      <w:r w:rsidRPr="002E59C6">
        <w:br/>
        <w:t>необходимых для успешного запуска оборудования. Крупное оборудование, не предполагающее</w:t>
      </w:r>
      <w:r w:rsidRPr="002E59C6">
        <w:br/>
        <w:t xml:space="preserve">проведения сложных монтажных работ с </w:t>
      </w:r>
      <w:proofErr w:type="spellStart"/>
      <w:r w:rsidRPr="002E59C6">
        <w:t>прединсталляционной</w:t>
      </w:r>
      <w:proofErr w:type="spellEnd"/>
      <w:r w:rsidRPr="002E59C6">
        <w:t xml:space="preserve"> подготовкой помещения, по внешним</w:t>
      </w:r>
      <w:r w:rsidRPr="002E59C6">
        <w:br/>
        <w:t>габаритам, проходящее в стандартные проемы дверей (ширина 80 сантиметров, высота 200 сантиметров).</w:t>
      </w:r>
      <w:r w:rsidRPr="002E59C6">
        <w:br/>
        <w:t>Доставку к рабочему месту, разгрузку оборудования, распаковку, установку, наладку и запуск приборов,</w:t>
      </w:r>
      <w:r w:rsidRPr="002E59C6">
        <w:br/>
        <w:t>проверку их характеристик на соответствие данному документу и спецификации фирмы (точность,</w:t>
      </w:r>
      <w:r w:rsidRPr="002E59C6">
        <w:br/>
        <w:t>чувствительность, производительность и иные), обучение персонала осуществляет Поставщик.</w:t>
      </w:r>
    </w:p>
    <w:p w14:paraId="4EA6E39C" w14:textId="77777777" w:rsidR="00D00931" w:rsidRPr="002E59C6" w:rsidRDefault="00D00931" w:rsidP="00D00931">
      <w:pPr>
        <w:rPr>
          <w:color w:val="000000"/>
          <w:lang w:val="kk-KZ"/>
        </w:rPr>
      </w:pPr>
    </w:p>
    <w:p w14:paraId="1425F351" w14:textId="77777777" w:rsidR="00D00931" w:rsidRPr="002E59C6" w:rsidRDefault="00D00931" w:rsidP="00D00931">
      <w:pPr>
        <w:rPr>
          <w:color w:val="000000"/>
          <w:lang w:val="kk-KZ"/>
        </w:rPr>
      </w:pPr>
    </w:p>
    <w:p w14:paraId="3C7B30F3" w14:textId="5D11A97A" w:rsidR="002A624B" w:rsidRPr="009F014D" w:rsidRDefault="002A624B" w:rsidP="00D00931">
      <w:pPr>
        <w:rPr>
          <w:lang w:val="kk-KZ"/>
        </w:rPr>
      </w:pPr>
      <w:bookmarkStart w:id="1" w:name="_GoBack"/>
      <w:bookmarkEnd w:id="1"/>
    </w:p>
    <w:sectPr w:rsidR="002A624B" w:rsidRPr="009F014D" w:rsidSect="003F417C">
      <w:pgSz w:w="16838" w:h="11906" w:orient="landscape"/>
      <w:pgMar w:top="567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F0B23"/>
    <w:multiLevelType w:val="hybridMultilevel"/>
    <w:tmpl w:val="73889F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831E67"/>
    <w:multiLevelType w:val="multilevel"/>
    <w:tmpl w:val="145EDA90"/>
    <w:lvl w:ilvl="0">
      <w:numFmt w:val="bullet"/>
      <w:lvlText w:val="-"/>
      <w:lvlJc w:val="left"/>
      <w:pPr>
        <w:tabs>
          <w:tab w:val="num" w:pos="0"/>
        </w:tabs>
        <w:ind w:left="0" w:hanging="100"/>
      </w:pPr>
      <w:rPr>
        <w:rFonts w:ascii="Times New Roman" w:hAnsi="Times New Roman" w:cs="Times New Roman" w:hint="default"/>
        <w:spacing w:val="-1"/>
        <w:w w:val="100"/>
        <w:sz w:val="17"/>
        <w:szCs w:val="17"/>
        <w:lang w:val="kk-KZ" w:eastAsia="kk-KZ" w:bidi="kk-KZ"/>
      </w:rPr>
    </w:lvl>
    <w:lvl w:ilvl="1">
      <w:numFmt w:val="bullet"/>
      <w:lvlText w:val=""/>
      <w:lvlJc w:val="left"/>
      <w:pPr>
        <w:tabs>
          <w:tab w:val="num" w:pos="0"/>
        </w:tabs>
        <w:ind w:left="573" w:hanging="100"/>
      </w:pPr>
      <w:rPr>
        <w:rFonts w:ascii="Symbol" w:hAnsi="Symbol" w:cs="Symbol" w:hint="default"/>
        <w:lang w:val="kk-KZ" w:eastAsia="kk-KZ" w:bidi="kk-KZ"/>
      </w:rPr>
    </w:lvl>
    <w:lvl w:ilvl="2">
      <w:numFmt w:val="bullet"/>
      <w:lvlText w:val=""/>
      <w:lvlJc w:val="left"/>
      <w:pPr>
        <w:tabs>
          <w:tab w:val="num" w:pos="0"/>
        </w:tabs>
        <w:ind w:left="1146" w:hanging="100"/>
      </w:pPr>
      <w:rPr>
        <w:rFonts w:ascii="Symbol" w:hAnsi="Symbol" w:cs="Symbol" w:hint="default"/>
        <w:lang w:val="kk-KZ" w:eastAsia="kk-KZ" w:bidi="kk-KZ"/>
      </w:rPr>
    </w:lvl>
    <w:lvl w:ilvl="3">
      <w:numFmt w:val="bullet"/>
      <w:lvlText w:val=""/>
      <w:lvlJc w:val="left"/>
      <w:pPr>
        <w:tabs>
          <w:tab w:val="num" w:pos="0"/>
        </w:tabs>
        <w:ind w:left="1719" w:hanging="100"/>
      </w:pPr>
      <w:rPr>
        <w:rFonts w:ascii="Symbol" w:hAnsi="Symbol" w:cs="Symbol" w:hint="default"/>
        <w:lang w:val="kk-KZ" w:eastAsia="kk-KZ" w:bidi="kk-KZ"/>
      </w:rPr>
    </w:lvl>
    <w:lvl w:ilvl="4">
      <w:numFmt w:val="bullet"/>
      <w:lvlText w:val=""/>
      <w:lvlJc w:val="left"/>
      <w:pPr>
        <w:tabs>
          <w:tab w:val="num" w:pos="0"/>
        </w:tabs>
        <w:ind w:left="2292" w:hanging="100"/>
      </w:pPr>
      <w:rPr>
        <w:rFonts w:ascii="Symbol" w:hAnsi="Symbol" w:cs="Symbol" w:hint="default"/>
        <w:lang w:val="kk-KZ" w:eastAsia="kk-KZ" w:bidi="kk-KZ"/>
      </w:rPr>
    </w:lvl>
    <w:lvl w:ilvl="5">
      <w:numFmt w:val="bullet"/>
      <w:lvlText w:val=""/>
      <w:lvlJc w:val="left"/>
      <w:pPr>
        <w:tabs>
          <w:tab w:val="num" w:pos="0"/>
        </w:tabs>
        <w:ind w:left="2865" w:hanging="100"/>
      </w:pPr>
      <w:rPr>
        <w:rFonts w:ascii="Symbol" w:hAnsi="Symbol" w:cs="Symbol" w:hint="default"/>
        <w:lang w:val="kk-KZ" w:eastAsia="kk-KZ" w:bidi="kk-KZ"/>
      </w:rPr>
    </w:lvl>
    <w:lvl w:ilvl="6">
      <w:numFmt w:val="bullet"/>
      <w:lvlText w:val=""/>
      <w:lvlJc w:val="left"/>
      <w:pPr>
        <w:tabs>
          <w:tab w:val="num" w:pos="0"/>
        </w:tabs>
        <w:ind w:left="3438" w:hanging="100"/>
      </w:pPr>
      <w:rPr>
        <w:rFonts w:ascii="Symbol" w:hAnsi="Symbol" w:cs="Symbol" w:hint="default"/>
        <w:lang w:val="kk-KZ" w:eastAsia="kk-KZ" w:bidi="kk-KZ"/>
      </w:rPr>
    </w:lvl>
    <w:lvl w:ilvl="7">
      <w:numFmt w:val="bullet"/>
      <w:lvlText w:val=""/>
      <w:lvlJc w:val="left"/>
      <w:pPr>
        <w:tabs>
          <w:tab w:val="num" w:pos="0"/>
        </w:tabs>
        <w:ind w:left="4011" w:hanging="100"/>
      </w:pPr>
      <w:rPr>
        <w:rFonts w:ascii="Symbol" w:hAnsi="Symbol" w:cs="Symbol" w:hint="default"/>
        <w:lang w:val="kk-KZ" w:eastAsia="kk-KZ" w:bidi="kk-KZ"/>
      </w:rPr>
    </w:lvl>
    <w:lvl w:ilvl="8">
      <w:numFmt w:val="bullet"/>
      <w:lvlText w:val=""/>
      <w:lvlJc w:val="left"/>
      <w:pPr>
        <w:tabs>
          <w:tab w:val="num" w:pos="0"/>
        </w:tabs>
        <w:ind w:left="4584" w:hanging="100"/>
      </w:pPr>
      <w:rPr>
        <w:rFonts w:ascii="Symbol" w:hAnsi="Symbol" w:cs="Symbol" w:hint="default"/>
        <w:lang w:val="kk-KZ" w:eastAsia="kk-KZ" w:bidi="kk-KZ"/>
      </w:rPr>
    </w:lvl>
  </w:abstractNum>
  <w:abstractNum w:abstractNumId="2">
    <w:nsid w:val="5F63207F"/>
    <w:multiLevelType w:val="multilevel"/>
    <w:tmpl w:val="B40E0D72"/>
    <w:lvl w:ilvl="0">
      <w:numFmt w:val="bullet"/>
      <w:lvlText w:val="-"/>
      <w:lvlJc w:val="left"/>
      <w:pPr>
        <w:tabs>
          <w:tab w:val="num" w:pos="0"/>
        </w:tabs>
        <w:ind w:left="0" w:hanging="100"/>
      </w:pPr>
      <w:rPr>
        <w:rFonts w:ascii="Times New Roman" w:hAnsi="Times New Roman" w:cs="Times New Roman" w:hint="default"/>
        <w:spacing w:val="-1"/>
        <w:w w:val="100"/>
        <w:sz w:val="17"/>
        <w:szCs w:val="17"/>
        <w:lang w:val="kk-KZ" w:eastAsia="kk-KZ" w:bidi="kk-KZ"/>
      </w:rPr>
    </w:lvl>
    <w:lvl w:ilvl="1">
      <w:numFmt w:val="bullet"/>
      <w:lvlText w:val=""/>
      <w:lvlJc w:val="left"/>
      <w:pPr>
        <w:tabs>
          <w:tab w:val="num" w:pos="0"/>
        </w:tabs>
        <w:ind w:left="573" w:hanging="100"/>
      </w:pPr>
      <w:rPr>
        <w:rFonts w:ascii="Symbol" w:hAnsi="Symbol" w:cs="Symbol" w:hint="default"/>
        <w:lang w:val="kk-KZ" w:eastAsia="kk-KZ" w:bidi="kk-KZ"/>
      </w:rPr>
    </w:lvl>
    <w:lvl w:ilvl="2">
      <w:numFmt w:val="bullet"/>
      <w:lvlText w:val=""/>
      <w:lvlJc w:val="left"/>
      <w:pPr>
        <w:tabs>
          <w:tab w:val="num" w:pos="0"/>
        </w:tabs>
        <w:ind w:left="1146" w:hanging="100"/>
      </w:pPr>
      <w:rPr>
        <w:rFonts w:ascii="Symbol" w:hAnsi="Symbol" w:cs="Symbol" w:hint="default"/>
        <w:lang w:val="kk-KZ" w:eastAsia="kk-KZ" w:bidi="kk-KZ"/>
      </w:rPr>
    </w:lvl>
    <w:lvl w:ilvl="3">
      <w:numFmt w:val="bullet"/>
      <w:lvlText w:val=""/>
      <w:lvlJc w:val="left"/>
      <w:pPr>
        <w:tabs>
          <w:tab w:val="num" w:pos="0"/>
        </w:tabs>
        <w:ind w:left="1719" w:hanging="100"/>
      </w:pPr>
      <w:rPr>
        <w:rFonts w:ascii="Symbol" w:hAnsi="Symbol" w:cs="Symbol" w:hint="default"/>
        <w:lang w:val="kk-KZ" w:eastAsia="kk-KZ" w:bidi="kk-KZ"/>
      </w:rPr>
    </w:lvl>
    <w:lvl w:ilvl="4">
      <w:numFmt w:val="bullet"/>
      <w:lvlText w:val=""/>
      <w:lvlJc w:val="left"/>
      <w:pPr>
        <w:tabs>
          <w:tab w:val="num" w:pos="0"/>
        </w:tabs>
        <w:ind w:left="2292" w:hanging="100"/>
      </w:pPr>
      <w:rPr>
        <w:rFonts w:ascii="Symbol" w:hAnsi="Symbol" w:cs="Symbol" w:hint="default"/>
        <w:lang w:val="kk-KZ" w:eastAsia="kk-KZ" w:bidi="kk-KZ"/>
      </w:rPr>
    </w:lvl>
    <w:lvl w:ilvl="5">
      <w:numFmt w:val="bullet"/>
      <w:lvlText w:val=""/>
      <w:lvlJc w:val="left"/>
      <w:pPr>
        <w:tabs>
          <w:tab w:val="num" w:pos="0"/>
        </w:tabs>
        <w:ind w:left="2865" w:hanging="100"/>
      </w:pPr>
      <w:rPr>
        <w:rFonts w:ascii="Symbol" w:hAnsi="Symbol" w:cs="Symbol" w:hint="default"/>
        <w:lang w:val="kk-KZ" w:eastAsia="kk-KZ" w:bidi="kk-KZ"/>
      </w:rPr>
    </w:lvl>
    <w:lvl w:ilvl="6">
      <w:numFmt w:val="bullet"/>
      <w:lvlText w:val=""/>
      <w:lvlJc w:val="left"/>
      <w:pPr>
        <w:tabs>
          <w:tab w:val="num" w:pos="0"/>
        </w:tabs>
        <w:ind w:left="3438" w:hanging="100"/>
      </w:pPr>
      <w:rPr>
        <w:rFonts w:ascii="Symbol" w:hAnsi="Symbol" w:cs="Symbol" w:hint="default"/>
        <w:lang w:val="kk-KZ" w:eastAsia="kk-KZ" w:bidi="kk-KZ"/>
      </w:rPr>
    </w:lvl>
    <w:lvl w:ilvl="7">
      <w:numFmt w:val="bullet"/>
      <w:lvlText w:val=""/>
      <w:lvlJc w:val="left"/>
      <w:pPr>
        <w:tabs>
          <w:tab w:val="num" w:pos="0"/>
        </w:tabs>
        <w:ind w:left="4011" w:hanging="100"/>
      </w:pPr>
      <w:rPr>
        <w:rFonts w:ascii="Symbol" w:hAnsi="Symbol" w:cs="Symbol" w:hint="default"/>
        <w:lang w:val="kk-KZ" w:eastAsia="kk-KZ" w:bidi="kk-KZ"/>
      </w:rPr>
    </w:lvl>
    <w:lvl w:ilvl="8">
      <w:numFmt w:val="bullet"/>
      <w:lvlText w:val=""/>
      <w:lvlJc w:val="left"/>
      <w:pPr>
        <w:tabs>
          <w:tab w:val="num" w:pos="0"/>
        </w:tabs>
        <w:ind w:left="4584" w:hanging="100"/>
      </w:pPr>
      <w:rPr>
        <w:rFonts w:ascii="Symbol" w:hAnsi="Symbol" w:cs="Symbol" w:hint="default"/>
        <w:lang w:val="kk-KZ" w:eastAsia="kk-KZ" w:bidi="kk-KZ"/>
      </w:rPr>
    </w:lvl>
  </w:abstractNum>
  <w:abstractNum w:abstractNumId="3">
    <w:nsid w:val="79545B0C"/>
    <w:multiLevelType w:val="hybridMultilevel"/>
    <w:tmpl w:val="02609D2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7D4D3C"/>
    <w:multiLevelType w:val="hybridMultilevel"/>
    <w:tmpl w:val="94F648C8"/>
    <w:lvl w:ilvl="0" w:tplc="6DEED048">
      <w:numFmt w:val="bullet"/>
      <w:lvlText w:val="-"/>
      <w:lvlJc w:val="left"/>
      <w:pPr>
        <w:ind w:hanging="100"/>
      </w:pPr>
      <w:rPr>
        <w:rFonts w:ascii="Times New Roman" w:eastAsia="Times New Roman" w:hAnsi="Times New Roman" w:hint="default"/>
        <w:spacing w:val="-1"/>
        <w:w w:val="100"/>
        <w:sz w:val="17"/>
      </w:rPr>
    </w:lvl>
    <w:lvl w:ilvl="1" w:tplc="F894E2E4">
      <w:numFmt w:val="bullet"/>
      <w:lvlText w:val="•"/>
      <w:lvlJc w:val="left"/>
      <w:pPr>
        <w:ind w:left="573" w:hanging="100"/>
      </w:pPr>
      <w:rPr>
        <w:rFonts w:hint="default"/>
      </w:rPr>
    </w:lvl>
    <w:lvl w:ilvl="2" w:tplc="074E7B64">
      <w:numFmt w:val="bullet"/>
      <w:lvlText w:val="•"/>
      <w:lvlJc w:val="left"/>
      <w:pPr>
        <w:ind w:left="1146" w:hanging="100"/>
      </w:pPr>
      <w:rPr>
        <w:rFonts w:hint="default"/>
      </w:rPr>
    </w:lvl>
    <w:lvl w:ilvl="3" w:tplc="3DE605D0">
      <w:numFmt w:val="bullet"/>
      <w:lvlText w:val="•"/>
      <w:lvlJc w:val="left"/>
      <w:pPr>
        <w:ind w:left="1719" w:hanging="100"/>
      </w:pPr>
      <w:rPr>
        <w:rFonts w:hint="default"/>
      </w:rPr>
    </w:lvl>
    <w:lvl w:ilvl="4" w:tplc="496889EA">
      <w:numFmt w:val="bullet"/>
      <w:lvlText w:val="•"/>
      <w:lvlJc w:val="left"/>
      <w:pPr>
        <w:ind w:left="2292" w:hanging="100"/>
      </w:pPr>
      <w:rPr>
        <w:rFonts w:hint="default"/>
      </w:rPr>
    </w:lvl>
    <w:lvl w:ilvl="5" w:tplc="72548DDE">
      <w:numFmt w:val="bullet"/>
      <w:lvlText w:val="•"/>
      <w:lvlJc w:val="left"/>
      <w:pPr>
        <w:ind w:left="2865" w:hanging="100"/>
      </w:pPr>
      <w:rPr>
        <w:rFonts w:hint="default"/>
      </w:rPr>
    </w:lvl>
    <w:lvl w:ilvl="6" w:tplc="25161B30">
      <w:numFmt w:val="bullet"/>
      <w:lvlText w:val="•"/>
      <w:lvlJc w:val="left"/>
      <w:pPr>
        <w:ind w:left="3438" w:hanging="100"/>
      </w:pPr>
      <w:rPr>
        <w:rFonts w:hint="default"/>
      </w:rPr>
    </w:lvl>
    <w:lvl w:ilvl="7" w:tplc="45A407F4">
      <w:numFmt w:val="bullet"/>
      <w:lvlText w:val="•"/>
      <w:lvlJc w:val="left"/>
      <w:pPr>
        <w:ind w:left="4011" w:hanging="100"/>
      </w:pPr>
      <w:rPr>
        <w:rFonts w:hint="default"/>
      </w:rPr>
    </w:lvl>
    <w:lvl w:ilvl="8" w:tplc="77C05C70">
      <w:numFmt w:val="bullet"/>
      <w:lvlText w:val="•"/>
      <w:lvlJc w:val="left"/>
      <w:pPr>
        <w:ind w:left="4584" w:hanging="1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252"/>
    <w:rsid w:val="00047451"/>
    <w:rsid w:val="000705BB"/>
    <w:rsid w:val="000814B0"/>
    <w:rsid w:val="000F0EC5"/>
    <w:rsid w:val="00100A9D"/>
    <w:rsid w:val="00110CD4"/>
    <w:rsid w:val="001150CE"/>
    <w:rsid w:val="00115E7C"/>
    <w:rsid w:val="00125A96"/>
    <w:rsid w:val="001273CF"/>
    <w:rsid w:val="0014029B"/>
    <w:rsid w:val="00147504"/>
    <w:rsid w:val="001578A4"/>
    <w:rsid w:val="00165A53"/>
    <w:rsid w:val="00175E62"/>
    <w:rsid w:val="00183A66"/>
    <w:rsid w:val="001862B2"/>
    <w:rsid w:val="001B3E3C"/>
    <w:rsid w:val="001D468A"/>
    <w:rsid w:val="001D7042"/>
    <w:rsid w:val="00204523"/>
    <w:rsid w:val="00221EAC"/>
    <w:rsid w:val="002450CD"/>
    <w:rsid w:val="00245372"/>
    <w:rsid w:val="002456D7"/>
    <w:rsid w:val="00256ED8"/>
    <w:rsid w:val="00275F3F"/>
    <w:rsid w:val="002A624B"/>
    <w:rsid w:val="002B31F0"/>
    <w:rsid w:val="002D1F62"/>
    <w:rsid w:val="002E59C6"/>
    <w:rsid w:val="002F2A34"/>
    <w:rsid w:val="002F73BE"/>
    <w:rsid w:val="0030219D"/>
    <w:rsid w:val="00321F69"/>
    <w:rsid w:val="00363BC5"/>
    <w:rsid w:val="003660D2"/>
    <w:rsid w:val="0037024B"/>
    <w:rsid w:val="003718AC"/>
    <w:rsid w:val="00375AA6"/>
    <w:rsid w:val="003817E1"/>
    <w:rsid w:val="003A7033"/>
    <w:rsid w:val="00413897"/>
    <w:rsid w:val="004211BA"/>
    <w:rsid w:val="004249C7"/>
    <w:rsid w:val="00425E6B"/>
    <w:rsid w:val="004306D0"/>
    <w:rsid w:val="00444D43"/>
    <w:rsid w:val="004833FD"/>
    <w:rsid w:val="00487FD2"/>
    <w:rsid w:val="00494D52"/>
    <w:rsid w:val="004A6CDB"/>
    <w:rsid w:val="004B015B"/>
    <w:rsid w:val="004B09B4"/>
    <w:rsid w:val="004E3E28"/>
    <w:rsid w:val="004E6D5D"/>
    <w:rsid w:val="004F535F"/>
    <w:rsid w:val="004F69F5"/>
    <w:rsid w:val="0051162E"/>
    <w:rsid w:val="00513CA4"/>
    <w:rsid w:val="0052759E"/>
    <w:rsid w:val="00534D4D"/>
    <w:rsid w:val="005644CF"/>
    <w:rsid w:val="00595FB3"/>
    <w:rsid w:val="005B3C26"/>
    <w:rsid w:val="00601963"/>
    <w:rsid w:val="006023A5"/>
    <w:rsid w:val="0063585C"/>
    <w:rsid w:val="006407AF"/>
    <w:rsid w:val="00640D26"/>
    <w:rsid w:val="00645420"/>
    <w:rsid w:val="0065554C"/>
    <w:rsid w:val="0065685F"/>
    <w:rsid w:val="006720EC"/>
    <w:rsid w:val="00672172"/>
    <w:rsid w:val="006D4326"/>
    <w:rsid w:val="00745F88"/>
    <w:rsid w:val="00746FC9"/>
    <w:rsid w:val="0076638B"/>
    <w:rsid w:val="0076704A"/>
    <w:rsid w:val="0077637F"/>
    <w:rsid w:val="007814CB"/>
    <w:rsid w:val="00792365"/>
    <w:rsid w:val="007C3458"/>
    <w:rsid w:val="007D3B07"/>
    <w:rsid w:val="007E0392"/>
    <w:rsid w:val="007E701B"/>
    <w:rsid w:val="007F7D77"/>
    <w:rsid w:val="00815B67"/>
    <w:rsid w:val="008217AD"/>
    <w:rsid w:val="008242F8"/>
    <w:rsid w:val="00825599"/>
    <w:rsid w:val="00841CE8"/>
    <w:rsid w:val="008538A1"/>
    <w:rsid w:val="00855DAF"/>
    <w:rsid w:val="00865BCE"/>
    <w:rsid w:val="00870D99"/>
    <w:rsid w:val="008721A1"/>
    <w:rsid w:val="00881A24"/>
    <w:rsid w:val="008A171C"/>
    <w:rsid w:val="008A5163"/>
    <w:rsid w:val="008B3578"/>
    <w:rsid w:val="008C0506"/>
    <w:rsid w:val="008C7BF6"/>
    <w:rsid w:val="008E1DBC"/>
    <w:rsid w:val="008E25DA"/>
    <w:rsid w:val="00913DB6"/>
    <w:rsid w:val="00920495"/>
    <w:rsid w:val="00934F16"/>
    <w:rsid w:val="00943E91"/>
    <w:rsid w:val="00962C64"/>
    <w:rsid w:val="00963613"/>
    <w:rsid w:val="00984727"/>
    <w:rsid w:val="009906E5"/>
    <w:rsid w:val="009962D6"/>
    <w:rsid w:val="009C2109"/>
    <w:rsid w:val="009F014D"/>
    <w:rsid w:val="009F1D29"/>
    <w:rsid w:val="00A23897"/>
    <w:rsid w:val="00A3279E"/>
    <w:rsid w:val="00A45C6F"/>
    <w:rsid w:val="00A50647"/>
    <w:rsid w:val="00A66954"/>
    <w:rsid w:val="00A77867"/>
    <w:rsid w:val="00A924E5"/>
    <w:rsid w:val="00AA2AE3"/>
    <w:rsid w:val="00AD1BE4"/>
    <w:rsid w:val="00AE1D00"/>
    <w:rsid w:val="00AE49F7"/>
    <w:rsid w:val="00B34F02"/>
    <w:rsid w:val="00B61F1A"/>
    <w:rsid w:val="00B800BC"/>
    <w:rsid w:val="00B80508"/>
    <w:rsid w:val="00BB2B91"/>
    <w:rsid w:val="00BE3252"/>
    <w:rsid w:val="00BE4ECE"/>
    <w:rsid w:val="00BE71C9"/>
    <w:rsid w:val="00C173ED"/>
    <w:rsid w:val="00C2109B"/>
    <w:rsid w:val="00C5084F"/>
    <w:rsid w:val="00C7285F"/>
    <w:rsid w:val="00CC0DC4"/>
    <w:rsid w:val="00CC60E2"/>
    <w:rsid w:val="00CE5CB8"/>
    <w:rsid w:val="00CE7FDA"/>
    <w:rsid w:val="00CF692F"/>
    <w:rsid w:val="00D00931"/>
    <w:rsid w:val="00D02569"/>
    <w:rsid w:val="00D11099"/>
    <w:rsid w:val="00D7318A"/>
    <w:rsid w:val="00DB6663"/>
    <w:rsid w:val="00DC3C00"/>
    <w:rsid w:val="00DD6D16"/>
    <w:rsid w:val="00DE3AF5"/>
    <w:rsid w:val="00DE74B3"/>
    <w:rsid w:val="00E157AF"/>
    <w:rsid w:val="00E31840"/>
    <w:rsid w:val="00E33893"/>
    <w:rsid w:val="00E35FBD"/>
    <w:rsid w:val="00E42D03"/>
    <w:rsid w:val="00E44F07"/>
    <w:rsid w:val="00E46226"/>
    <w:rsid w:val="00E605D4"/>
    <w:rsid w:val="00E6238A"/>
    <w:rsid w:val="00E71A91"/>
    <w:rsid w:val="00E755FD"/>
    <w:rsid w:val="00E85284"/>
    <w:rsid w:val="00E864C2"/>
    <w:rsid w:val="00EA0349"/>
    <w:rsid w:val="00EA18B9"/>
    <w:rsid w:val="00EB7C33"/>
    <w:rsid w:val="00EC5583"/>
    <w:rsid w:val="00ED0AF7"/>
    <w:rsid w:val="00ED243D"/>
    <w:rsid w:val="00ED58C2"/>
    <w:rsid w:val="00F05433"/>
    <w:rsid w:val="00F55AF2"/>
    <w:rsid w:val="00F5679F"/>
    <w:rsid w:val="00F6299D"/>
    <w:rsid w:val="00F66381"/>
    <w:rsid w:val="00FA33A4"/>
    <w:rsid w:val="00FC1647"/>
    <w:rsid w:val="00FD23AC"/>
    <w:rsid w:val="00FE1370"/>
    <w:rsid w:val="00FE20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26D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qFormat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table" w:styleId="a5">
    <w:name w:val="Table Grid"/>
    <w:basedOn w:val="a1"/>
    <w:uiPriority w:val="59"/>
    <w:rsid w:val="001273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2389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2389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basedOn w:val="a0"/>
    <w:rsid w:val="00F5679F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C5084F"/>
    <w:pPr>
      <w:suppressAutoHyphens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qFormat/>
    <w:rsid w:val="00413897"/>
    <w:pPr>
      <w:suppressAutoHyphens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apple-style-span">
    <w:name w:val="apple-style-span"/>
    <w:basedOn w:val="a0"/>
    <w:qFormat/>
    <w:rsid w:val="00D00931"/>
  </w:style>
  <w:style w:type="paragraph" w:customStyle="1" w:styleId="a8">
    <w:basedOn w:val="a"/>
    <w:next w:val="a9"/>
    <w:uiPriority w:val="99"/>
    <w:unhideWhenUsed/>
    <w:rsid w:val="00D00931"/>
    <w:pPr>
      <w:spacing w:before="100" w:beforeAutospacing="1" w:after="100" w:afterAutospacing="1"/>
    </w:pPr>
  </w:style>
  <w:style w:type="paragraph" w:styleId="a9">
    <w:name w:val="Normal (Web)"/>
    <w:basedOn w:val="a"/>
    <w:uiPriority w:val="99"/>
    <w:semiHidden/>
    <w:unhideWhenUsed/>
    <w:rsid w:val="00D00931"/>
  </w:style>
  <w:style w:type="character" w:customStyle="1" w:styleId="s0">
    <w:name w:val="s0"/>
    <w:rsid w:val="00534D4D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a">
    <w:name w:val="List Paragraph"/>
    <w:basedOn w:val="a"/>
    <w:uiPriority w:val="1"/>
    <w:qFormat/>
    <w:rsid w:val="00534D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534D4D"/>
    <w:pPr>
      <w:widowControl w:val="0"/>
    </w:pPr>
    <w:rPr>
      <w:rFonts w:ascii="Calibri" w:eastAsia="Calibri" w:hAnsi="Calibr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qFormat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table" w:styleId="a5">
    <w:name w:val="Table Grid"/>
    <w:basedOn w:val="a1"/>
    <w:uiPriority w:val="59"/>
    <w:rsid w:val="001273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2389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2389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basedOn w:val="a0"/>
    <w:rsid w:val="00F5679F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C5084F"/>
    <w:pPr>
      <w:suppressAutoHyphens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qFormat/>
    <w:rsid w:val="00413897"/>
    <w:pPr>
      <w:suppressAutoHyphens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apple-style-span">
    <w:name w:val="apple-style-span"/>
    <w:basedOn w:val="a0"/>
    <w:qFormat/>
    <w:rsid w:val="00D00931"/>
  </w:style>
  <w:style w:type="paragraph" w:customStyle="1" w:styleId="a8">
    <w:basedOn w:val="a"/>
    <w:next w:val="a9"/>
    <w:uiPriority w:val="99"/>
    <w:unhideWhenUsed/>
    <w:rsid w:val="00D00931"/>
    <w:pPr>
      <w:spacing w:before="100" w:beforeAutospacing="1" w:after="100" w:afterAutospacing="1"/>
    </w:pPr>
  </w:style>
  <w:style w:type="paragraph" w:styleId="a9">
    <w:name w:val="Normal (Web)"/>
    <w:basedOn w:val="a"/>
    <w:uiPriority w:val="99"/>
    <w:semiHidden/>
    <w:unhideWhenUsed/>
    <w:rsid w:val="00D00931"/>
  </w:style>
  <w:style w:type="character" w:customStyle="1" w:styleId="s0">
    <w:name w:val="s0"/>
    <w:rsid w:val="00534D4D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a">
    <w:name w:val="List Paragraph"/>
    <w:basedOn w:val="a"/>
    <w:uiPriority w:val="1"/>
    <w:qFormat/>
    <w:rsid w:val="00534D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534D4D"/>
    <w:pPr>
      <w:widowControl w:val="0"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9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567F50-1E01-4063-9411-619539808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1280</TotalTime>
  <Pages>1</Pages>
  <Words>1610</Words>
  <Characters>9181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User</cp:lastModifiedBy>
  <cp:revision>90</cp:revision>
  <cp:lastPrinted>2024-10-17T09:28:00Z</cp:lastPrinted>
  <dcterms:created xsi:type="dcterms:W3CDTF">2023-02-23T11:18:00Z</dcterms:created>
  <dcterms:modified xsi:type="dcterms:W3CDTF">2024-10-17T10:42:00Z</dcterms:modified>
</cp:coreProperties>
</file>